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81221" w14:textId="4ECC47B4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10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>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9072E7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</w:t>
      </w:r>
      <w:r w:rsidR="00AE2BA5" w:rsidRPr="009072E7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2</w:t>
      </w:r>
      <w:r w:rsidR="00E51930" w:rsidRPr="009072E7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4</w:t>
      </w:r>
      <w:r w:rsidR="000A0587" w:rsidRPr="009072E7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04265</w:t>
      </w:r>
    </w:p>
    <w:p w14:paraId="5E6C7299" w14:textId="77777777" w:rsidR="00841BCD" w:rsidRPr="00614DD8" w:rsidRDefault="00E5193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Changsha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April 15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April 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01754608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0B0C4A58" w14:textId="3404FF56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718CD69A" w14:textId="1680B6E8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4D2C5A">
        <w:rPr>
          <w:rFonts w:ascii="Arial" w:eastAsia="Calibri" w:hAnsi="Arial" w:cs="Arial"/>
          <w:b/>
          <w:bCs/>
          <w:sz w:val="24"/>
          <w:lang w:val="en-US"/>
        </w:rPr>
        <w:t xml:space="preserve">UE </w:t>
      </w:r>
      <w:r w:rsidR="000C68D4">
        <w:rPr>
          <w:rFonts w:ascii="Arial" w:eastAsia="Calibri" w:hAnsi="Arial" w:cs="Arial"/>
          <w:b/>
          <w:bCs/>
          <w:sz w:val="24"/>
          <w:lang w:val="en-US"/>
        </w:rPr>
        <w:t>RF requirements for LP-WUS</w:t>
      </w:r>
    </w:p>
    <w:p w14:paraId="4311C5F9" w14:textId="2931378F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2362CC" w:rsidRPr="00A15ECE">
        <w:rPr>
          <w:rFonts w:ascii="Arial" w:eastAsia="MS Mincho" w:hAnsi="Arial" w:cs="Arial"/>
          <w:b/>
          <w:bCs/>
          <w:sz w:val="24"/>
          <w:szCs w:val="20"/>
          <w:lang w:val="en-US"/>
        </w:rPr>
        <w:t>9.14.2</w:t>
      </w:r>
    </w:p>
    <w:p w14:paraId="1BE4B29B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2FA4B349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5C7EBC3A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bookmarkStart w:id="4" w:name="_Ref162967085"/>
      <w:bookmarkStart w:id="5" w:name="_Ref162967089"/>
      <w:bookmarkStart w:id="6" w:name="_Ref162967096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  <w:bookmarkEnd w:id="4"/>
      <w:bookmarkEnd w:id="5"/>
      <w:bookmarkEnd w:id="6"/>
    </w:p>
    <w:p w14:paraId="0507EC91" w14:textId="72010299" w:rsidR="00381F95" w:rsidRPr="00614DD8" w:rsidRDefault="006627A9" w:rsidP="005C23A4">
      <w:pPr>
        <w:rPr>
          <w:lang w:val="en-US"/>
        </w:rPr>
      </w:pPr>
      <w:r>
        <w:rPr>
          <w:lang w:val="en-US"/>
        </w:rPr>
        <w:t xml:space="preserve">In RAN#103, a </w:t>
      </w:r>
      <w:r w:rsidR="002141CF">
        <w:rPr>
          <w:lang w:val="en-US"/>
        </w:rPr>
        <w:t>revised</w:t>
      </w:r>
      <w:r>
        <w:rPr>
          <w:lang w:val="en-US"/>
        </w:rPr>
        <w:t xml:space="preserve"> WID for the LP-WUS was agreed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_Ref161904677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 The objectives mentioned in the WID are copied below</w:t>
      </w:r>
      <w:r w:rsidR="00AF61C9">
        <w:rPr>
          <w:lang w:val="en-US"/>
        </w:rPr>
        <w:t xml:space="preserve"> for ease of reading</w:t>
      </w:r>
      <w:r w:rsidR="004A6811">
        <w:rPr>
          <w:lang w:val="en-US"/>
        </w:rPr>
        <w:t>.</w:t>
      </w:r>
    </w:p>
    <w:p w14:paraId="1C0B34F2" w14:textId="0E575018" w:rsidR="0060543D" w:rsidRPr="00614DD8" w:rsidRDefault="004A6811" w:rsidP="005C23A4">
      <w:pPr>
        <w:rPr>
          <w:lang w:val="en-US"/>
        </w:rPr>
      </w:pPr>
      <w:r>
        <w:rPr>
          <w:lang w:val="en-US"/>
        </w:rPr>
        <w:t>Objectives</w:t>
      </w:r>
      <w:r w:rsidR="001B1EA8" w:rsidRPr="00614DD8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1EA8" w:rsidRPr="00614DD8" w14:paraId="0865A3A4" w14:textId="77777777" w:rsidTr="001B1EA8">
        <w:tc>
          <w:tcPr>
            <w:tcW w:w="9617" w:type="dxa"/>
          </w:tcPr>
          <w:p w14:paraId="630BB82D" w14:textId="77777777" w:rsidR="004D4DB8" w:rsidRPr="00300E45" w:rsidRDefault="004D4DB8" w:rsidP="004D4DB8">
            <w:pPr>
              <w:numPr>
                <w:ilvl w:val="0"/>
                <w:numId w:val="27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53A58AA1" w14:textId="77777777" w:rsidR="004D4DB8" w:rsidRPr="00300E45" w:rsidRDefault="004D4DB8" w:rsidP="004D4DB8">
            <w:pPr>
              <w:numPr>
                <w:ilvl w:val="1"/>
                <w:numId w:val="2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300E45">
              <w:t xml:space="preserve">overlaid OFDM sequence(s) over OOK </w:t>
            </w:r>
            <w:proofErr w:type="gramStart"/>
            <w:r w:rsidRPr="00300E45">
              <w:t>symbol</w:t>
            </w:r>
            <w:proofErr w:type="gramEnd"/>
          </w:p>
          <w:p w14:paraId="10C43774" w14:textId="77777777" w:rsidR="004D4DB8" w:rsidRPr="00860D33" w:rsidRDefault="004D4DB8" w:rsidP="004D4DB8">
            <w:pPr>
              <w:numPr>
                <w:ilvl w:val="2"/>
                <w:numId w:val="27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/>
              </w:rPr>
            </w:pPr>
            <w:r w:rsidRPr="00300E45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300E45">
              <w:rPr>
                <w:bCs/>
                <w:color w:val="000000"/>
                <w:lang w:val="en-US" w:eastAsia="zh-CN"/>
              </w:rPr>
              <w:t>he LP-WUS design shall ensure that for IDLE/INACTIVE operation, the same information is delivered irrespective of LP-WUR type</w:t>
            </w:r>
            <w:r>
              <w:rPr>
                <w:bCs/>
                <w:color w:val="000000"/>
                <w:lang w:val="en-US" w:eastAsia="zh-CN"/>
              </w:rPr>
              <w:t xml:space="preserve">. 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860D33">
              <w:rPr>
                <w:bCs/>
                <w:color w:val="000000"/>
                <w:lang w:val="en-US" w:eastAsia="zh-CN"/>
              </w:rPr>
              <w:t>a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5290255F" w14:textId="77777777" w:rsidR="004D4DB8" w:rsidRPr="00886B23" w:rsidRDefault="004D4DB8" w:rsidP="004D4DB8">
            <w:pPr>
              <w:numPr>
                <w:ilvl w:val="1"/>
                <w:numId w:val="2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 xml:space="preserve">At least duty-cycled monitoring of LP-WUS is </w:t>
            </w:r>
            <w:proofErr w:type="gramStart"/>
            <w:r w:rsidRPr="00886B23">
              <w:rPr>
                <w:bCs/>
                <w:lang w:val="en-US" w:eastAsia="zh-CN" w:bidi="ar"/>
              </w:rPr>
              <w:t>supported</w:t>
            </w:r>
            <w:proofErr w:type="gramEnd"/>
          </w:p>
          <w:p w14:paraId="7EF68B3E" w14:textId="77777777" w:rsidR="004D4DB8" w:rsidRPr="00886B23" w:rsidRDefault="004D4DB8" w:rsidP="004D4DB8">
            <w:pPr>
              <w:numPr>
                <w:ilvl w:val="0"/>
                <w:numId w:val="27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5348D2A4" w14:textId="77777777" w:rsidR="004D4DB8" w:rsidRPr="00860D33" w:rsidRDefault="004D4DB8" w:rsidP="004D4DB8">
            <w:pPr>
              <w:numPr>
                <w:ilvl w:val="1"/>
                <w:numId w:val="2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>triggered by LP-WUS, including at least configuration, sub-</w:t>
            </w:r>
            <w:proofErr w:type="gramStart"/>
            <w:r w:rsidRPr="00886B23">
              <w:rPr>
                <w:bCs/>
                <w:lang w:val="en-US" w:eastAsia="zh-CN" w:bidi="ar"/>
              </w:rPr>
              <w:t>grouping</w:t>
            </w:r>
            <w:proofErr w:type="gramEnd"/>
            <w:r w:rsidRPr="00886B23">
              <w:rPr>
                <w:bCs/>
                <w:lang w:val="en-US" w:eastAsia="zh-CN" w:bidi="ar"/>
              </w:rPr>
              <w:t xml:space="preserve">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2BC5C701" w14:textId="77777777" w:rsidR="004D4DB8" w:rsidRPr="00860D33" w:rsidRDefault="004D4DB8" w:rsidP="004D4DB8">
            <w:pPr>
              <w:numPr>
                <w:ilvl w:val="1"/>
                <w:numId w:val="2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bCs/>
                <w:lang w:val="en-US" w:eastAsia="zh-CN" w:bidi="ar"/>
              </w:rPr>
              <w:t xml:space="preserve">Specify LP-SS with periodicity with </w:t>
            </w:r>
            <w:proofErr w:type="spellStart"/>
            <w:r w:rsidRPr="00860D33">
              <w:rPr>
                <w:bCs/>
                <w:lang w:val="en-US" w:eastAsia="zh-CN" w:bidi="ar"/>
              </w:rPr>
              <w:t>Yms</w:t>
            </w:r>
            <w:proofErr w:type="spellEnd"/>
            <w:r w:rsidRPr="00860D33">
              <w:rPr>
                <w:bCs/>
                <w:lang w:val="en-US" w:eastAsia="zh-CN" w:bidi="ar"/>
              </w:rPr>
              <w:t xml:space="preserve"> for LP-WUR, for synchronization and/or RRM for serving cell. (RAN1, RAN4)</w:t>
            </w:r>
          </w:p>
          <w:p w14:paraId="5D703AA4" w14:textId="77777777" w:rsidR="004D4DB8" w:rsidRPr="00886B23" w:rsidRDefault="004D4DB8" w:rsidP="004D4DB8">
            <w:pPr>
              <w:numPr>
                <w:ilvl w:val="2"/>
                <w:numId w:val="27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35869825" w14:textId="77777777" w:rsidR="004D4DB8" w:rsidRPr="00886B23" w:rsidRDefault="004D4DB8" w:rsidP="004D4DB8">
            <w:pPr>
              <w:numPr>
                <w:ilvl w:val="2"/>
                <w:numId w:val="27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078792DF" w14:textId="77777777" w:rsidR="004D4DB8" w:rsidRPr="00886B23" w:rsidRDefault="004D4DB8" w:rsidP="004D4DB8">
            <w:pPr>
              <w:numPr>
                <w:ilvl w:val="2"/>
                <w:numId w:val="27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771A16CD" w14:textId="77777777" w:rsidR="004D4DB8" w:rsidRPr="00886B23" w:rsidRDefault="004D4DB8" w:rsidP="004D4DB8">
            <w:pPr>
              <w:numPr>
                <w:ilvl w:val="1"/>
                <w:numId w:val="2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3EE9B39A" w14:textId="77777777" w:rsidR="004D4DB8" w:rsidRPr="00886B23" w:rsidRDefault="004D4DB8" w:rsidP="004D4DB8">
            <w:pPr>
              <w:numPr>
                <w:ilvl w:val="0"/>
                <w:numId w:val="27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269C01F9" w14:textId="77777777" w:rsidR="004D4DB8" w:rsidRDefault="004D4DB8" w:rsidP="004D4DB8">
            <w:pPr>
              <w:numPr>
                <w:ilvl w:val="1"/>
                <w:numId w:val="2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Check in RAN#105 for potential TU adjustment in </w:t>
            </w:r>
            <w:proofErr w:type="gramStart"/>
            <w:r>
              <w:rPr>
                <w:bCs/>
                <w:lang w:val="en-US"/>
              </w:rPr>
              <w:t>RAN2</w:t>
            </w:r>
            <w:proofErr w:type="gramEnd"/>
          </w:p>
          <w:p w14:paraId="4A047DEE" w14:textId="77777777" w:rsidR="004D4DB8" w:rsidRPr="00886B23" w:rsidRDefault="004D4DB8" w:rsidP="004D4DB8">
            <w:pPr>
              <w:numPr>
                <w:ilvl w:val="1"/>
                <w:numId w:val="2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  <w:p w14:paraId="295FF073" w14:textId="77777777" w:rsidR="004D4DB8" w:rsidRPr="00886B23" w:rsidRDefault="004D4DB8" w:rsidP="004D4DB8">
            <w:pPr>
              <w:numPr>
                <w:ilvl w:val="0"/>
                <w:numId w:val="2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60982F36" w14:textId="77777777" w:rsidR="004D4DB8" w:rsidRPr="00860D33" w:rsidRDefault="004D4DB8" w:rsidP="004D4DB8">
            <w:pPr>
              <w:numPr>
                <w:ilvl w:val="0"/>
                <w:numId w:val="2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p w14:paraId="495816BD" w14:textId="77777777" w:rsidR="004D4DB8" w:rsidRPr="00860D33" w:rsidRDefault="004D4DB8" w:rsidP="004D4DB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lastRenderedPageBreak/>
              <w:t>Specify the necessary RAN4 core requirement(s) to support the feature (RAN4).</w:t>
            </w:r>
          </w:p>
          <w:p w14:paraId="536D2E9F" w14:textId="77777777" w:rsidR="004D4DB8" w:rsidRDefault="004D4DB8" w:rsidP="004D4DB8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bookmarkStart w:id="7" w:name="OLE_LINK1"/>
            <w:r w:rsidRPr="00A46C6F">
              <w:rPr>
                <w:bCs/>
                <w:lang w:val="en-US"/>
              </w:rPr>
              <w:t xml:space="preserve">Specify </w:t>
            </w:r>
            <w:r>
              <w:rPr>
                <w:bCs/>
                <w:lang w:val="en-US"/>
              </w:rPr>
              <w:t>UE low-power wake-up receiver requirements</w:t>
            </w:r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bCs/>
                <w:lang w:val="en-US" w:eastAsia="zh-CN"/>
              </w:rPr>
              <w:t xml:space="preserve"> at least </w:t>
            </w:r>
            <w:r w:rsidRPr="00A46C6F">
              <w:rPr>
                <w:bCs/>
                <w:lang w:val="en-US"/>
              </w:rPr>
              <w:t>REFSENS, ACS and ASCS requirements with consideration of possible new methodology</w:t>
            </w:r>
            <w:r>
              <w:rPr>
                <w:bCs/>
                <w:lang w:val="en-US"/>
              </w:rPr>
              <w:t xml:space="preserve"> to assess the </w:t>
            </w:r>
            <w:bookmarkEnd w:id="7"/>
            <w:r>
              <w:rPr>
                <w:bCs/>
                <w:lang w:val="en-US"/>
              </w:rPr>
              <w:t xml:space="preserve">low-power wake-up receiver </w:t>
            </w:r>
            <w:proofErr w:type="gramStart"/>
            <w:r>
              <w:rPr>
                <w:bCs/>
                <w:lang w:val="en-US"/>
              </w:rPr>
              <w:t>performance</w:t>
            </w:r>
            <w:proofErr w:type="gramEnd"/>
          </w:p>
          <w:p w14:paraId="1EA25B10" w14:textId="77777777" w:rsidR="004D4DB8" w:rsidRDefault="004D4DB8" w:rsidP="004D4DB8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Define </w:t>
            </w:r>
            <w:r w:rsidRPr="000664E0">
              <w:rPr>
                <w:bCs/>
                <w:lang w:val="en-US"/>
              </w:rPr>
              <w:t xml:space="preserve">guard RBs for ACS and ASCS </w:t>
            </w:r>
            <w:proofErr w:type="gramStart"/>
            <w:r w:rsidRPr="000664E0">
              <w:rPr>
                <w:bCs/>
                <w:lang w:val="en-US"/>
              </w:rPr>
              <w:t>cases</w:t>
            </w:r>
            <w:proofErr w:type="gramEnd"/>
          </w:p>
          <w:p w14:paraId="558C2B5C" w14:textId="77777777" w:rsidR="004D4DB8" w:rsidRDefault="004D4DB8" w:rsidP="004D4DB8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Study testability of above requirements</w:t>
            </w:r>
          </w:p>
          <w:p w14:paraId="7D684B40" w14:textId="77777777" w:rsidR="004D4DB8" w:rsidRPr="00194611" w:rsidRDefault="004D4DB8" w:rsidP="004D4DB8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Consider i</w:t>
            </w:r>
            <w:r w:rsidRPr="00324ABE">
              <w:rPr>
                <w:bCs/>
                <w:lang w:val="en-US"/>
              </w:rPr>
              <w:t>mpacts of different architecture</w:t>
            </w:r>
            <w:r>
              <w:rPr>
                <w:bCs/>
                <w:lang w:val="en-US"/>
              </w:rPr>
              <w:t xml:space="preserve"> and </w:t>
            </w:r>
            <w:r w:rsidRPr="00324ABE">
              <w:rPr>
                <w:bCs/>
                <w:lang w:val="en-US"/>
              </w:rPr>
              <w:t>impairments</w:t>
            </w:r>
            <w:r>
              <w:rPr>
                <w:bCs/>
                <w:lang w:val="en-US"/>
              </w:rPr>
              <w:t xml:space="preserve">, </w:t>
            </w:r>
            <w:r w:rsidRPr="00576F41">
              <w:rPr>
                <w:rFonts w:hint="eastAsia"/>
              </w:rPr>
              <w:t xml:space="preserve">and set requirements that enable all types of reasonable </w:t>
            </w:r>
            <w:proofErr w:type="gramStart"/>
            <w:r w:rsidRPr="00576F41">
              <w:rPr>
                <w:rFonts w:hint="eastAsia"/>
              </w:rPr>
              <w:t>implementation</w:t>
            </w:r>
            <w:proofErr w:type="gramEnd"/>
            <w:r w:rsidRPr="00194611" w:rsidDel="00250836">
              <w:rPr>
                <w:bCs/>
                <w:lang w:val="en-US"/>
              </w:rPr>
              <w:t xml:space="preserve"> </w:t>
            </w:r>
          </w:p>
          <w:p w14:paraId="251BC67F" w14:textId="77777777" w:rsidR="004D4DB8" w:rsidRPr="00576F41" w:rsidRDefault="004D4DB8" w:rsidP="004D4DB8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576F41">
              <w:rPr>
                <w:bCs/>
              </w:rPr>
              <w:t>Study and</w:t>
            </w:r>
            <w:r w:rsidRPr="00576F41">
              <w:t xml:space="preserve"> if </w:t>
            </w:r>
            <w:proofErr w:type="gramStart"/>
            <w:r w:rsidRPr="00576F41">
              <w:t>necessary</w:t>
            </w:r>
            <w:proofErr w:type="gramEnd"/>
            <w:r w:rsidRPr="00576F41">
              <w:rPr>
                <w:bCs/>
              </w:rPr>
              <w:t xml:space="preserve"> specify</w:t>
            </w:r>
            <w:r w:rsidRPr="00576F41">
              <w:t xml:space="preserve"> or support by declaration</w:t>
            </w:r>
            <w:r w:rsidRPr="00576F41">
              <w:rPr>
                <w:bCs/>
              </w:rPr>
              <w:t xml:space="preserve">, </w:t>
            </w:r>
            <w:r w:rsidRPr="00576F41">
              <w:t>the corresponding</w:t>
            </w:r>
            <w:r w:rsidRPr="00576F41">
              <w:rPr>
                <w:bCs/>
              </w:rPr>
              <w:t xml:space="preserve"> BS requirements, e.g., dynamic range for LP-WUS/LP-SS</w:t>
            </w:r>
            <w:r w:rsidRPr="00576F41">
              <w:t xml:space="preserve">. </w:t>
            </w:r>
          </w:p>
          <w:p w14:paraId="359AAD82" w14:textId="77777777" w:rsidR="004D4DB8" w:rsidRPr="008D6990" w:rsidRDefault="004D4DB8" w:rsidP="004D4DB8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576F41">
              <w:t>C</w:t>
            </w:r>
            <w:r w:rsidRPr="00576F41">
              <w:rPr>
                <w:bCs/>
              </w:rPr>
              <w:t xml:space="preserve">urrent NR BS requirements is </w:t>
            </w:r>
            <w:proofErr w:type="gramStart"/>
            <w:r w:rsidRPr="00576F41">
              <w:rPr>
                <w:bCs/>
              </w:rPr>
              <w:t>baseline</w:t>
            </w:r>
            <w:proofErr w:type="gramEnd"/>
          </w:p>
          <w:p w14:paraId="74FAD937" w14:textId="710F6BEB" w:rsidR="001B1EA8" w:rsidRPr="004D4DB8" w:rsidRDefault="004D4DB8" w:rsidP="005C23A4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</w:rPr>
            </w:pPr>
            <w:r w:rsidRPr="00BD6894">
              <w:rPr>
                <w:bCs/>
              </w:rPr>
              <w:t xml:space="preserve">Specify necessary RRM </w:t>
            </w:r>
            <w:proofErr w:type="gramStart"/>
            <w:r w:rsidRPr="00BD6894">
              <w:rPr>
                <w:bCs/>
              </w:rPr>
              <w:t>requirements</w:t>
            </w:r>
            <w:proofErr w:type="gramEnd"/>
          </w:p>
          <w:p w14:paraId="566C00C0" w14:textId="77777777" w:rsidR="0060301D" w:rsidRPr="00614DD8" w:rsidRDefault="0060301D" w:rsidP="005C23A4">
            <w:pPr>
              <w:rPr>
                <w:lang w:val="en-US"/>
              </w:rPr>
            </w:pPr>
          </w:p>
        </w:tc>
      </w:tr>
    </w:tbl>
    <w:p w14:paraId="3E436E8B" w14:textId="2802A374" w:rsidR="00A520D9" w:rsidRPr="00614DD8" w:rsidRDefault="004F0F9D" w:rsidP="005C23A4">
      <w:pPr>
        <w:rPr>
          <w:lang w:val="en-US"/>
        </w:rPr>
      </w:pPr>
      <w:r>
        <w:rPr>
          <w:lang w:val="en-US"/>
        </w:rPr>
        <w:lastRenderedPageBreak/>
        <w:t>In this document, we present our view on RAN4 specific objectives</w:t>
      </w:r>
      <w:r w:rsidR="00657595">
        <w:rPr>
          <w:lang w:val="en-US"/>
        </w:rPr>
        <w:t xml:space="preserve"> on UE RF requirements</w:t>
      </w:r>
      <w:r>
        <w:rPr>
          <w:lang w:val="en-US"/>
        </w:rPr>
        <w:t>.</w:t>
      </w:r>
    </w:p>
    <w:p w14:paraId="34653C80" w14:textId="77777777" w:rsidR="003B659E" w:rsidRPr="00614DD8" w:rsidRDefault="003B659E" w:rsidP="00AE56B1">
      <w:pPr>
        <w:pStyle w:val="RAN4H1"/>
        <w:rPr>
          <w:lang w:val="en-US"/>
        </w:rPr>
      </w:pPr>
      <w:bookmarkStart w:id="8" w:name="_Toc116995842"/>
      <w:r w:rsidRPr="00614DD8">
        <w:rPr>
          <w:lang w:val="en-US"/>
        </w:rPr>
        <w:t>Discussion</w:t>
      </w:r>
      <w:bookmarkEnd w:id="8"/>
    </w:p>
    <w:p w14:paraId="7F0D0647" w14:textId="5515BA07" w:rsidR="00A829B3" w:rsidRDefault="00A829B3" w:rsidP="00D45ED6">
      <w:pPr>
        <w:pStyle w:val="RAN4H2"/>
        <w:rPr>
          <w:lang w:val="en-US"/>
        </w:rPr>
      </w:pPr>
      <w:r>
        <w:rPr>
          <w:lang w:val="en-US"/>
        </w:rPr>
        <w:t>Testability</w:t>
      </w:r>
    </w:p>
    <w:p w14:paraId="4DE0CF01" w14:textId="5A5A4E25" w:rsidR="00A829B3" w:rsidRDefault="00A829B3" w:rsidP="00A829B3">
      <w:pPr>
        <w:rPr>
          <w:rFonts w:eastAsiaTheme="minorEastAsia"/>
          <w:lang w:val="en-US"/>
        </w:rPr>
      </w:pPr>
      <w:r>
        <w:rPr>
          <w:lang w:val="en-US"/>
        </w:rPr>
        <w:t xml:space="preserve">Currently, all receiver requirements are based on throughput i.e., a requirement with given side conditions is tested via measuring the throughput on a given reference channel. The requirement is met if the throughput is </w:t>
      </w:r>
      <m:oMath>
        <m:r>
          <w:rPr>
            <w:rFonts w:ascii="Cambria Math" w:hAnsi="Cambria Math"/>
            <w:lang w:val="en-US"/>
          </w:rPr>
          <m:t>≥95%</m:t>
        </m:r>
      </m:oMath>
      <w:r>
        <w:rPr>
          <w:rFonts w:eastAsiaTheme="minorEastAsia"/>
          <w:lang w:val="en-US"/>
        </w:rPr>
        <w:t xml:space="preserve"> of the maximum throughput. However, throughput is not a valid metric for LP-WUR. Thus, a new metric is required for testing the LP-WUR RF requirements. Further, the metric should be common for all </w:t>
      </w:r>
      <w:r w:rsidR="00657595">
        <w:rPr>
          <w:rFonts w:eastAsiaTheme="minorEastAsia"/>
          <w:lang w:val="en-US"/>
        </w:rPr>
        <w:t xml:space="preserve">LP-WUR </w:t>
      </w:r>
      <w:r>
        <w:rPr>
          <w:rFonts w:eastAsiaTheme="minorEastAsia"/>
          <w:lang w:val="en-US"/>
        </w:rPr>
        <w:t>requirements.</w:t>
      </w:r>
    </w:p>
    <w:p w14:paraId="65E54B8F" w14:textId="7568112E" w:rsidR="00D635E9" w:rsidRDefault="00D635E9" w:rsidP="00D635E9">
      <w:pPr>
        <w:pStyle w:val="RAN4observation0"/>
        <w:rPr>
          <w:lang w:val="en-US"/>
        </w:rPr>
      </w:pPr>
      <w:bookmarkStart w:id="9" w:name="_Toc163478820"/>
      <w:r>
        <w:rPr>
          <w:lang w:val="en-US"/>
        </w:rPr>
        <w:t>Throughput is not a valid metric for testing requirements in case of LP-WUR.</w:t>
      </w:r>
      <w:bookmarkEnd w:id="9"/>
    </w:p>
    <w:p w14:paraId="318D3B50" w14:textId="7E71635A" w:rsidR="00A829B3" w:rsidRDefault="00A829B3" w:rsidP="00A829B3">
      <w:pPr>
        <w:pStyle w:val="RAN4proposal"/>
        <w:rPr>
          <w:lang w:val="en-US"/>
        </w:rPr>
      </w:pPr>
      <w:bookmarkStart w:id="10" w:name="_Toc163478821"/>
      <w:r>
        <w:rPr>
          <w:lang w:val="en-US"/>
        </w:rPr>
        <w:t>Agree to derive a new common metric for LP-WUR RF requirements.</w:t>
      </w:r>
      <w:bookmarkEnd w:id="10"/>
    </w:p>
    <w:p w14:paraId="410193DF" w14:textId="3D8E899E" w:rsidR="00D45ED6" w:rsidRDefault="00D45ED6" w:rsidP="00D45ED6">
      <w:pPr>
        <w:pStyle w:val="RAN4H2"/>
        <w:rPr>
          <w:rFonts w:eastAsiaTheme="minorEastAsia"/>
        </w:rPr>
      </w:pPr>
      <w:r>
        <w:rPr>
          <w:rFonts w:eastAsiaTheme="minorEastAsia"/>
        </w:rPr>
        <w:t>M</w:t>
      </w:r>
      <w:r w:rsidRPr="00CF3EBC">
        <w:rPr>
          <w:rFonts w:eastAsiaTheme="minorEastAsia"/>
        </w:rPr>
        <w:t>ethodology</w:t>
      </w:r>
    </w:p>
    <w:p w14:paraId="27F28EAC" w14:textId="544851B4" w:rsidR="001B5EC1" w:rsidRDefault="001B5EC1" w:rsidP="001B5EC1">
      <w:r>
        <w:t xml:space="preserve">During the study phase, </w:t>
      </w:r>
      <w:r w:rsidR="006A5F0F">
        <w:t xml:space="preserve">two approaches were used for evaluating the amount of guard RBs for ACS and ASCS </w:t>
      </w:r>
      <w:proofErr w:type="gramStart"/>
      <w:r w:rsidR="006A5F0F">
        <w:t>cases</w:t>
      </w:r>
      <w:proofErr w:type="gramEnd"/>
    </w:p>
    <w:p w14:paraId="1233D357" w14:textId="04B98161" w:rsidR="006A5F0F" w:rsidRDefault="006A5F0F" w:rsidP="006A5F0F">
      <w:pPr>
        <w:pStyle w:val="ListParagraph"/>
        <w:numPr>
          <w:ilvl w:val="0"/>
          <w:numId w:val="35"/>
        </w:numPr>
      </w:pPr>
      <w:r>
        <w:t xml:space="preserve">filter suppression, </w:t>
      </w:r>
    </w:p>
    <w:p w14:paraId="73B1DE49" w14:textId="75734DA4" w:rsidR="006A5F0F" w:rsidRDefault="006A5F0F" w:rsidP="006A5F0F">
      <w:pPr>
        <w:pStyle w:val="ListParagraph"/>
        <w:numPr>
          <w:ilvl w:val="0"/>
          <w:numId w:val="35"/>
        </w:numPr>
      </w:pPr>
      <w:r>
        <w:t>link level simulations.</w:t>
      </w:r>
    </w:p>
    <w:p w14:paraId="7767A381" w14:textId="0AFC4C7A" w:rsidR="00BD78A8" w:rsidRDefault="00566234" w:rsidP="006A5F0F">
      <w:r>
        <w:t>This resulted in fragmented results along with range of guard RBs</w:t>
      </w:r>
      <w:r w:rsidR="00A519D4">
        <w:t xml:space="preserve"> as listed in the TR </w:t>
      </w:r>
      <w:r w:rsidR="00A519D4">
        <w:fldChar w:fldCharType="begin"/>
      </w:r>
      <w:r w:rsidR="00A519D4">
        <w:instrText xml:space="preserve"> REF _Ref162967101 \n \h </w:instrText>
      </w:r>
      <w:r w:rsidR="00A519D4">
        <w:fldChar w:fldCharType="separate"/>
      </w:r>
      <w:r w:rsidR="00A519D4">
        <w:t>[2]</w:t>
      </w:r>
      <w:r w:rsidR="00A519D4">
        <w:fldChar w:fldCharType="end"/>
      </w:r>
      <w:r w:rsidR="00802EB0">
        <w:t>. Further, there was no agreement on the impairments to be used and which all impairments should be considered together. G</w:t>
      </w:r>
      <w:r w:rsidR="00BD78A8">
        <w:t>oing forward</w:t>
      </w:r>
      <w:r w:rsidR="00802EB0">
        <w:t xml:space="preserve">, we should agree on one methodology and set of parameters which should be used for </w:t>
      </w:r>
      <w:r w:rsidR="00DC106F">
        <w:t xml:space="preserve">deriving the requirements. Further, it would be beneficial if the same methodology can be used </w:t>
      </w:r>
      <w:r w:rsidR="004C76E3">
        <w:t>for deriving various RF requirements</w:t>
      </w:r>
      <w:r w:rsidR="00657595">
        <w:t xml:space="preserve"> for LP-WUR</w:t>
      </w:r>
      <w:r w:rsidR="004C76E3">
        <w:t>.</w:t>
      </w:r>
    </w:p>
    <w:p w14:paraId="50E5EEFC" w14:textId="440E535A" w:rsidR="004C76E3" w:rsidRDefault="00C26856" w:rsidP="00C26856">
      <w:pPr>
        <w:pStyle w:val="RAN4proposal"/>
      </w:pPr>
      <w:bookmarkStart w:id="11" w:name="_Toc163478822"/>
      <w:r>
        <w:t>Use only one methodology to determine RF requirements</w:t>
      </w:r>
      <w:r w:rsidR="00657595">
        <w:t xml:space="preserve"> for LP-WUR</w:t>
      </w:r>
      <w:r>
        <w:t>.</w:t>
      </w:r>
      <w:bookmarkEnd w:id="11"/>
    </w:p>
    <w:p w14:paraId="25647EEF" w14:textId="243FE1FE" w:rsidR="00810E09" w:rsidRDefault="00810E09" w:rsidP="00810E09">
      <w:pPr>
        <w:pStyle w:val="RAN4H2"/>
        <w:rPr>
          <w:rFonts w:eastAsiaTheme="minorEastAsia"/>
        </w:rPr>
      </w:pPr>
      <w:r>
        <w:t>LP-WU</w:t>
      </w:r>
      <w:r w:rsidR="00A84592">
        <w:t>R</w:t>
      </w:r>
      <w:r>
        <w:t xml:space="preserve"> </w:t>
      </w:r>
      <w:r w:rsidRPr="773B929D">
        <w:rPr>
          <w:rFonts w:eastAsiaTheme="minorEastAsia"/>
        </w:rPr>
        <w:t>bandwidth</w:t>
      </w:r>
    </w:p>
    <w:p w14:paraId="55E42789" w14:textId="11272D12" w:rsidR="00810E09" w:rsidRPr="00810E09" w:rsidRDefault="00B93AF6" w:rsidP="00810E09">
      <w:r>
        <w:t xml:space="preserve">The LP-WUR bandwidth is </w:t>
      </w:r>
      <w:r w:rsidR="005E3107">
        <w:t xml:space="preserve">not </w:t>
      </w:r>
      <w:r w:rsidR="00AE3EE5">
        <w:t>decided yet</w:t>
      </w:r>
      <w:r w:rsidR="005E3107">
        <w:t xml:space="preserve"> but </w:t>
      </w:r>
      <w:proofErr w:type="gramStart"/>
      <w:r w:rsidR="005E3107">
        <w:t>the majority of</w:t>
      </w:r>
      <w:proofErr w:type="gramEnd"/>
      <w:r w:rsidR="005E3107">
        <w:t xml:space="preserve"> contributions in RAN1 </w:t>
      </w:r>
      <w:r w:rsidR="00135194">
        <w:t>have</w:t>
      </w:r>
      <w:r w:rsidR="005E3107">
        <w:t xml:space="preserve"> showed interest for a bandwi</w:t>
      </w:r>
      <w:r w:rsidR="00657595">
        <w:t>d</w:t>
      </w:r>
      <w:r w:rsidR="005E3107">
        <w:t xml:space="preserve">th of 5 MHz and a WUS modulation bandwidth of 4.32MHz. This is illustrated in </w:t>
      </w:r>
      <w:r w:rsidR="005E3107">
        <w:fldChar w:fldCharType="begin"/>
      </w:r>
      <w:r w:rsidR="005E3107">
        <w:instrText xml:space="preserve"> REF _Ref163140635 \h </w:instrText>
      </w:r>
      <w:r w:rsidR="005E3107">
        <w:fldChar w:fldCharType="separate"/>
      </w:r>
      <w:r w:rsidR="005E3107">
        <w:t xml:space="preserve">Figure </w:t>
      </w:r>
      <w:r w:rsidR="005E3107">
        <w:rPr>
          <w:noProof/>
        </w:rPr>
        <w:t>1</w:t>
      </w:r>
      <w:r w:rsidR="005E3107">
        <w:fldChar w:fldCharType="end"/>
      </w:r>
      <w:r w:rsidR="005E3107">
        <w:t xml:space="preserve">. </w:t>
      </w:r>
    </w:p>
    <w:p w14:paraId="5D0103A2" w14:textId="77777777" w:rsidR="009C76BF" w:rsidRDefault="68096EEE" w:rsidP="007E4647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367E6BC" wp14:editId="5CB2C4FA">
            <wp:extent cx="4572000" cy="2038350"/>
            <wp:effectExtent l="0" t="0" r="0" b="0"/>
            <wp:docPr id="129243028" name="Picture 129243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945D3" w14:textId="7BF21BC4" w:rsidR="68096EEE" w:rsidRDefault="009C76BF" w:rsidP="007E4647">
      <w:pPr>
        <w:pStyle w:val="Caption"/>
        <w:jc w:val="left"/>
      </w:pPr>
      <w:bookmarkStart w:id="12" w:name="_Ref1631406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2"/>
      <w:r w:rsidR="00DE786E">
        <w:t xml:space="preserve"> Illustration of the WUS location within the NR frequency band.</w:t>
      </w:r>
    </w:p>
    <w:p w14:paraId="5401492E" w14:textId="0A52BDC7" w:rsidR="005E3107" w:rsidRPr="00810E09" w:rsidRDefault="005E3107" w:rsidP="005E3107">
      <w:r>
        <w:t xml:space="preserve">On top of this it is also still discussed the accuracy of the reference oscillator. The idea is to have a cheap and very low power consuming device.  The discussed accuracies for the reference frequency are listed in </w:t>
      </w:r>
      <w:r>
        <w:fldChar w:fldCharType="begin"/>
      </w:r>
      <w:r>
        <w:instrText xml:space="preserve"> REF _Ref163140908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="00FA3E15">
        <w:t>.</w:t>
      </w:r>
    </w:p>
    <w:p w14:paraId="195776BA" w14:textId="4F2DAF78" w:rsidR="6ACF9C7E" w:rsidRDefault="6ACF9C7E" w:rsidP="6ACF9C7E"/>
    <w:p w14:paraId="646C27FE" w14:textId="0337C2B4" w:rsidR="005E3107" w:rsidRDefault="005E3107" w:rsidP="00B5508E">
      <w:pPr>
        <w:pStyle w:val="Caption"/>
        <w:keepNext/>
      </w:pPr>
      <w:bookmarkStart w:id="13" w:name="_Ref16314090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3"/>
      <w:r>
        <w:t xml:space="preserve"> List of the discussed XO accuracies and the resulting frequency offset at 2.6</w:t>
      </w:r>
      <w:r w:rsidR="00B5508E">
        <w:t xml:space="preserve"> </w:t>
      </w:r>
      <w:proofErr w:type="gramStart"/>
      <w:r>
        <w:t>GHz</w:t>
      </w:r>
      <w:proofErr w:type="gramEnd"/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1920"/>
        <w:gridCol w:w="1920"/>
        <w:gridCol w:w="1920"/>
      </w:tblGrid>
      <w:tr w:rsidR="005E3107" w:rsidRPr="005E3107" w14:paraId="3FBB98E6" w14:textId="77777777" w:rsidTr="00B5508E">
        <w:trPr>
          <w:trHeight w:val="300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4B1F" w14:textId="65DBEAEC" w:rsidR="005E3107" w:rsidRPr="005E3107" w:rsidRDefault="005E3107" w:rsidP="005E31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 xml:space="preserve">XO accuracy </w:t>
            </w:r>
            <w:proofErr w:type="gramStart"/>
            <w:r w:rsidR="00B5508E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(</w:t>
            </w: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 xml:space="preserve"> ppm</w:t>
            </w:r>
            <w:proofErr w:type="gramEnd"/>
            <w:r w:rsidR="00B5508E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E1EC" w14:textId="10E51891" w:rsidR="005E3107" w:rsidRPr="005E3107" w:rsidRDefault="005E3107" w:rsidP="005E31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F</w:t>
            </w:r>
            <w:r w:rsidRPr="00B5508E">
              <w:rPr>
                <w:rFonts w:ascii="Calibri" w:eastAsia="Times New Roman" w:hAnsi="Calibri" w:cs="Calibri"/>
                <w:color w:val="000000"/>
                <w:sz w:val="22"/>
                <w:vertAlign w:val="subscript"/>
                <w:lang w:eastAsia="en-GB"/>
              </w:rPr>
              <w:t>0</w:t>
            </w: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 xml:space="preserve"> </w:t>
            </w:r>
            <w:r w:rsidR="00B5508E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(</w:t>
            </w: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GHz</w:t>
            </w:r>
            <w:r w:rsidR="00B5508E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5BF61" w14:textId="5CD1C98D" w:rsidR="005E3107" w:rsidRPr="005E3107" w:rsidRDefault="005E3107" w:rsidP="005E31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Frequency offset</w:t>
            </w:r>
            <w:r w:rsidR="00B5508E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 xml:space="preserve"> (</w:t>
            </w:r>
            <w:proofErr w:type="spellStart"/>
            <w:r w:rsidR="00B5508E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KHz</w:t>
            </w:r>
            <w:proofErr w:type="spellEnd"/>
            <w:r w:rsidR="00B5508E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)</w:t>
            </w:r>
          </w:p>
        </w:tc>
      </w:tr>
      <w:tr w:rsidR="00B5508E" w:rsidRPr="005E3107" w14:paraId="1EB43F51" w14:textId="77777777" w:rsidTr="00B5508E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7C7BB" w14:textId="737845F8" w:rsidR="00B5508E" w:rsidRPr="005E3107" w:rsidRDefault="00B5508E" w:rsidP="00B550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6BBE" w14:textId="23914323" w:rsidR="00B5508E" w:rsidRPr="005E3107" w:rsidRDefault="00B5508E" w:rsidP="00B550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2,6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262C8" w14:textId="2C2C78AE" w:rsidR="00B5508E" w:rsidRPr="005E3107" w:rsidRDefault="00B5508E" w:rsidP="00B550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26</w:t>
            </w:r>
          </w:p>
        </w:tc>
      </w:tr>
      <w:tr w:rsidR="00B5508E" w:rsidRPr="005E3107" w14:paraId="56F3DB5C" w14:textId="77777777" w:rsidTr="00B5508E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D1385" w14:textId="0E5FB503" w:rsidR="00B5508E" w:rsidRPr="005E3107" w:rsidRDefault="00B5508E" w:rsidP="00B550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AFE0" w14:textId="1DAF5E54" w:rsidR="00B5508E" w:rsidRPr="005E3107" w:rsidRDefault="00B5508E" w:rsidP="00B550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2,6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341E5" w14:textId="04C74B09" w:rsidR="00B5508E" w:rsidRPr="005E3107" w:rsidRDefault="00B5508E" w:rsidP="00B550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52</w:t>
            </w:r>
          </w:p>
        </w:tc>
      </w:tr>
      <w:tr w:rsidR="00B5508E" w:rsidRPr="005E3107" w14:paraId="0017E82A" w14:textId="77777777" w:rsidTr="00B5508E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C1AD2" w14:textId="7DF18684" w:rsidR="00B5508E" w:rsidRPr="005E3107" w:rsidRDefault="00B5508E" w:rsidP="00B550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32A2" w14:textId="42F21733" w:rsidR="00B5508E" w:rsidRPr="005E3107" w:rsidRDefault="00B5508E" w:rsidP="00B550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2,6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5BB86" w14:textId="7A177A83" w:rsidR="00B5508E" w:rsidRPr="005E3107" w:rsidRDefault="00B5508E" w:rsidP="00B550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130</w:t>
            </w:r>
          </w:p>
        </w:tc>
      </w:tr>
      <w:tr w:rsidR="00B5508E" w:rsidRPr="005E3107" w14:paraId="21CC6C8E" w14:textId="77777777" w:rsidTr="00B5508E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667C7" w14:textId="31353312" w:rsidR="00B5508E" w:rsidRPr="005E3107" w:rsidRDefault="00B5508E" w:rsidP="00B550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34A23" w14:textId="2E8FC8DA" w:rsidR="00B5508E" w:rsidRPr="005E3107" w:rsidRDefault="00B5508E" w:rsidP="00B550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2,6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05512" w14:textId="403AF440" w:rsidR="00B5508E" w:rsidRPr="005E3107" w:rsidRDefault="00B5508E" w:rsidP="00B550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260</w:t>
            </w:r>
          </w:p>
        </w:tc>
      </w:tr>
      <w:tr w:rsidR="00B5508E" w:rsidRPr="005E3107" w14:paraId="3549A736" w14:textId="77777777" w:rsidTr="00B5508E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7E3D" w14:textId="58608FEB" w:rsidR="00B5508E" w:rsidRPr="005E3107" w:rsidRDefault="00B5508E" w:rsidP="00B550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60D5" w14:textId="5B23C93F" w:rsidR="00B5508E" w:rsidRPr="005E3107" w:rsidRDefault="00B5508E" w:rsidP="00B550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2,6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4504" w14:textId="30A024A0" w:rsidR="00B5508E" w:rsidRPr="005E3107" w:rsidRDefault="00B5508E" w:rsidP="00B550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</w:pPr>
            <w:r w:rsidRPr="005E3107">
              <w:rPr>
                <w:rFonts w:ascii="Calibri" w:eastAsia="Times New Roman" w:hAnsi="Calibri" w:cs="Calibri"/>
                <w:color w:val="000000"/>
                <w:sz w:val="22"/>
                <w:lang w:eastAsia="en-GB"/>
              </w:rPr>
              <w:t>520</w:t>
            </w:r>
          </w:p>
        </w:tc>
      </w:tr>
    </w:tbl>
    <w:p w14:paraId="4A55DE4C" w14:textId="77777777" w:rsidR="005E3107" w:rsidRDefault="005E3107" w:rsidP="6ACF9C7E"/>
    <w:p w14:paraId="1F2969B7" w14:textId="798371B4" w:rsidR="005E3107" w:rsidRDefault="005E3107" w:rsidP="6ACF9C7E">
      <w:r>
        <w:t xml:space="preserve">Based on the XO accuracies </w:t>
      </w:r>
      <w:r w:rsidR="00B5508E">
        <w:t>a</w:t>
      </w:r>
      <w:r>
        <w:t xml:space="preserve"> large part of the LP-WUS frequency band will be unused if the XO accuracy is within 100 – 200ppm. To avoid ASCS the baseband filter should handle the expected accuracy of the XO.</w:t>
      </w:r>
    </w:p>
    <w:p w14:paraId="332A5907" w14:textId="6C4CFEF2" w:rsidR="005E3107" w:rsidRDefault="00102818" w:rsidP="00B5508E">
      <w:pPr>
        <w:pStyle w:val="RAN4observation0"/>
      </w:pPr>
      <w:bookmarkStart w:id="14" w:name="_Toc163478823"/>
      <w:r>
        <w:t>The poor accuracy of the XO gives a large “unused” bandwidth due to more narrow baseband filter settings are needed to avoid ASCS.</w:t>
      </w:r>
      <w:bookmarkEnd w:id="14"/>
    </w:p>
    <w:p w14:paraId="770618FF" w14:textId="1C20B6BB" w:rsidR="005E3107" w:rsidRDefault="00715B68" w:rsidP="00B5508E">
      <w:pPr>
        <w:pStyle w:val="RAN4proposal"/>
      </w:pPr>
      <w:bookmarkStart w:id="15" w:name="_Toc163478824"/>
      <w:r>
        <w:t>Consider</w:t>
      </w:r>
      <w:r w:rsidR="00102818">
        <w:t xml:space="preserve"> better XO accuracy </w:t>
      </w:r>
      <w:r w:rsidR="00EF1049">
        <w:t>requirements</w:t>
      </w:r>
      <w:r w:rsidR="00102818">
        <w:t xml:space="preserve"> for the </w:t>
      </w:r>
      <w:r w:rsidR="00EF1049">
        <w:t>runtime</w:t>
      </w:r>
      <w:r w:rsidR="00102818">
        <w:t xml:space="preserve"> XO </w:t>
      </w:r>
      <w:r w:rsidR="00DC2937">
        <w:t>b</w:t>
      </w:r>
      <w:r w:rsidR="00EF1049">
        <w:t>ehaviour</w:t>
      </w:r>
      <w:r w:rsidR="00102818">
        <w:t xml:space="preserve">. This can be </w:t>
      </w:r>
      <w:r w:rsidR="00491FF9">
        <w:t xml:space="preserve">done </w:t>
      </w:r>
      <w:r w:rsidR="00102818">
        <w:t>with either frequency adjustment or better spec. for the XO.</w:t>
      </w:r>
      <w:bookmarkEnd w:id="15"/>
    </w:p>
    <w:p w14:paraId="2889B8F3" w14:textId="5AC206BE" w:rsidR="685D5F6C" w:rsidRDefault="685D5F6C" w:rsidP="6ACF9C7E"/>
    <w:p w14:paraId="5C0967E9" w14:textId="0B68013D" w:rsidR="00CF3EBC" w:rsidRDefault="004F0F9D" w:rsidP="00C31537">
      <w:pPr>
        <w:pStyle w:val="RAN4H2"/>
        <w:rPr>
          <w:rFonts w:eastAsiaTheme="minorEastAsia"/>
        </w:rPr>
      </w:pPr>
      <w:r>
        <w:rPr>
          <w:rFonts w:eastAsiaTheme="minorEastAsia"/>
        </w:rPr>
        <w:t xml:space="preserve">LP-WUR </w:t>
      </w:r>
      <w:r w:rsidR="00CF3EBC" w:rsidRPr="00CF3EBC">
        <w:rPr>
          <w:rFonts w:eastAsiaTheme="minorEastAsia"/>
        </w:rPr>
        <w:t>req</w:t>
      </w:r>
      <w:r>
        <w:rPr>
          <w:rFonts w:eastAsiaTheme="minorEastAsia"/>
        </w:rPr>
        <w:t>uirements</w:t>
      </w:r>
    </w:p>
    <w:p w14:paraId="1E4BC480" w14:textId="3C91CAA3" w:rsidR="007629CE" w:rsidRDefault="007629CE" w:rsidP="007606B6">
      <w:pPr>
        <w:pStyle w:val="pf0"/>
      </w:pPr>
      <w:r>
        <w:t xml:space="preserve">RF requirements are generally defined to be architecture independent. However, </w:t>
      </w:r>
      <w:r w:rsidR="00016C3C">
        <w:t xml:space="preserve">the wake-up signal consists of an OOK signal with an overlaid sequence containing the same information. This means there are two categories of receivers for the LP-WUS, envelope detector based, and sequence detector based. </w:t>
      </w:r>
      <w:r w:rsidR="0022468C">
        <w:t>D</w:t>
      </w:r>
      <w:r w:rsidR="00461EF6" w:rsidRPr="007606B6">
        <w:t>ifferent NF assumptions ha</w:t>
      </w:r>
      <w:r w:rsidR="00B40407" w:rsidRPr="007606B6">
        <w:t>d</w:t>
      </w:r>
      <w:r w:rsidR="00461EF6" w:rsidRPr="007606B6">
        <w:t xml:space="preserve"> been considered </w:t>
      </w:r>
      <w:r w:rsidR="00B40407" w:rsidRPr="007606B6">
        <w:t>during</w:t>
      </w:r>
      <w:r w:rsidR="00461EF6" w:rsidRPr="007606B6">
        <w:t xml:space="preserve"> the study item phase for </w:t>
      </w:r>
      <w:r w:rsidR="005D0F7E">
        <w:t xml:space="preserve">the </w:t>
      </w:r>
      <w:r w:rsidR="002006F0">
        <w:t xml:space="preserve">receivers based on </w:t>
      </w:r>
      <w:r w:rsidR="00461EF6" w:rsidRPr="007606B6">
        <w:t xml:space="preserve">different detector types. </w:t>
      </w:r>
      <w:r w:rsidR="0022468C">
        <w:t xml:space="preserve">Further, they do have different </w:t>
      </w:r>
      <w:r w:rsidR="002B04E0">
        <w:t xml:space="preserve">minimum </w:t>
      </w:r>
      <w:r w:rsidR="00D66591">
        <w:t>SINR requirements</w:t>
      </w:r>
      <w:r w:rsidR="00D56DF7">
        <w:t xml:space="preserve">, </w:t>
      </w:r>
      <w:r w:rsidR="00732FC9">
        <w:t xml:space="preserve">along with </w:t>
      </w:r>
      <w:r w:rsidR="0034566E">
        <w:t xml:space="preserve">different </w:t>
      </w:r>
      <w:r w:rsidR="00732FC9">
        <w:t>dominant RF impairments</w:t>
      </w:r>
      <w:r w:rsidR="00C92728">
        <w:t>.</w:t>
      </w:r>
      <w:r w:rsidR="00732FC9">
        <w:t xml:space="preserve"> </w:t>
      </w:r>
      <w:r w:rsidR="00484631">
        <w:t>G</w:t>
      </w:r>
      <w:r>
        <w:t xml:space="preserve">iven the </w:t>
      </w:r>
      <w:r w:rsidR="00C92728">
        <w:t xml:space="preserve">difference in RF </w:t>
      </w:r>
      <w:r>
        <w:t xml:space="preserve">performance between </w:t>
      </w:r>
      <w:r w:rsidR="00EE73C7">
        <w:t>these two receivers</w:t>
      </w:r>
      <w:r>
        <w:t xml:space="preserve">, it may be </w:t>
      </w:r>
      <w:r w:rsidR="00A855E8">
        <w:t xml:space="preserve">difficult </w:t>
      </w:r>
      <w:r>
        <w:t xml:space="preserve">to define only one set of requirements which are reasonable for both type of </w:t>
      </w:r>
      <w:r w:rsidR="000D12EF">
        <w:t>receivers</w:t>
      </w:r>
      <w:r>
        <w:t>.</w:t>
      </w:r>
      <w:r w:rsidR="00EC0C8E">
        <w:t xml:space="preserve"> However, it </w:t>
      </w:r>
      <w:r w:rsidR="00D049E9">
        <w:t xml:space="preserve">is more work to define two sets of requirements and makes the specification implementation </w:t>
      </w:r>
      <w:r w:rsidR="007D0418">
        <w:t>dependent</w:t>
      </w:r>
      <w:r w:rsidR="00D049E9">
        <w:t>.</w:t>
      </w:r>
      <w:r w:rsidR="007761A0">
        <w:t xml:space="preserve"> Further, according to WID we should set requirements that </w:t>
      </w:r>
      <w:r w:rsidR="00E20151">
        <w:t xml:space="preserve">cover all implementations </w:t>
      </w:r>
      <w:r w:rsidR="00E20151">
        <w:fldChar w:fldCharType="begin"/>
      </w:r>
      <w:r w:rsidR="00E20151">
        <w:instrText xml:space="preserve"> REF _Ref161904677 \r \h </w:instrText>
      </w:r>
      <w:r w:rsidR="00E20151">
        <w:fldChar w:fldCharType="separate"/>
      </w:r>
      <w:r w:rsidR="00E20151">
        <w:t>[1]</w:t>
      </w:r>
      <w:r w:rsidR="00E20151">
        <w:fldChar w:fldCharType="end"/>
      </w:r>
      <w:r w:rsidR="00E20151">
        <w:t>.</w:t>
      </w:r>
    </w:p>
    <w:p w14:paraId="7E856961" w14:textId="54CE590E" w:rsidR="00A23908" w:rsidRPr="008C6C08" w:rsidRDefault="00016C3C" w:rsidP="006B483E">
      <w:pPr>
        <w:pStyle w:val="RAN4observation0"/>
      </w:pPr>
      <w:bookmarkStart w:id="16" w:name="_Toc163478825"/>
      <w:r w:rsidRPr="008C6C08">
        <w:lastRenderedPageBreak/>
        <w:t>There are still two possible receiver types for the LP-WUS, envelope detector based, and sequence detector based</w:t>
      </w:r>
      <w:r w:rsidR="00DB329E" w:rsidRPr="008C6C08">
        <w:t xml:space="preserve"> with different </w:t>
      </w:r>
      <w:r w:rsidR="00AB54F0">
        <w:t xml:space="preserve">RF </w:t>
      </w:r>
      <w:r w:rsidR="00EA05B5" w:rsidRPr="008C6C08">
        <w:t xml:space="preserve">performance </w:t>
      </w:r>
      <w:r w:rsidR="00076EB9" w:rsidRPr="008C6C08">
        <w:t>assump</w:t>
      </w:r>
      <w:r w:rsidR="002F2F9C" w:rsidRPr="008C6C08">
        <w:t>tions</w:t>
      </w:r>
      <w:r w:rsidRPr="008C6C08">
        <w:t>.</w:t>
      </w:r>
      <w:bookmarkEnd w:id="16"/>
      <w:r w:rsidR="00A23908" w:rsidRPr="008C6C08">
        <w:t xml:space="preserve"> </w:t>
      </w:r>
    </w:p>
    <w:p w14:paraId="6A7D8D57" w14:textId="77777777" w:rsidR="00EA05B5" w:rsidRDefault="00A23908" w:rsidP="00016C3C">
      <w:pPr>
        <w:pStyle w:val="RAN4observation0"/>
        <w:rPr>
          <w:lang w:val="en-US"/>
        </w:rPr>
      </w:pPr>
      <w:bookmarkStart w:id="17" w:name="_Toc163478826"/>
      <w:r>
        <w:rPr>
          <w:lang w:val="en-US"/>
        </w:rPr>
        <w:t xml:space="preserve">A UE might contain both type of detectors </w:t>
      </w:r>
      <w:r w:rsidR="0026774D">
        <w:rPr>
          <w:lang w:val="en-US"/>
        </w:rPr>
        <w:t xml:space="preserve">and can use </w:t>
      </w:r>
      <w:r w:rsidR="00D43598">
        <w:rPr>
          <w:lang w:val="en-US"/>
        </w:rPr>
        <w:t>any one of them</w:t>
      </w:r>
      <w:r w:rsidR="00817DE7">
        <w:rPr>
          <w:lang w:val="en-US"/>
        </w:rPr>
        <w:t>.</w:t>
      </w:r>
      <w:bookmarkEnd w:id="17"/>
      <w:r w:rsidR="00EA05B5">
        <w:rPr>
          <w:lang w:val="en-US"/>
        </w:rPr>
        <w:t xml:space="preserve"> </w:t>
      </w:r>
    </w:p>
    <w:p w14:paraId="65C96618" w14:textId="2C968C93" w:rsidR="00016C3C" w:rsidRDefault="00EA05B5" w:rsidP="00016C3C">
      <w:pPr>
        <w:pStyle w:val="RAN4observation0"/>
        <w:rPr>
          <w:lang w:val="en-US"/>
        </w:rPr>
      </w:pPr>
      <w:bookmarkStart w:id="18" w:name="_Toc163478827"/>
      <w:r>
        <w:rPr>
          <w:lang w:val="en-US"/>
        </w:rPr>
        <w:t xml:space="preserve">It </w:t>
      </w:r>
      <w:r w:rsidR="00331872">
        <w:rPr>
          <w:lang w:val="en-US"/>
        </w:rPr>
        <w:t xml:space="preserve">requires more effort </w:t>
      </w:r>
      <w:r w:rsidR="00593716">
        <w:rPr>
          <w:lang w:val="en-US"/>
        </w:rPr>
        <w:t xml:space="preserve">to define two sets of requirements and </w:t>
      </w:r>
      <w:r w:rsidR="00A45F74">
        <w:rPr>
          <w:lang w:val="en-US"/>
        </w:rPr>
        <w:t>will make the specification imple</w:t>
      </w:r>
      <w:r w:rsidR="007D0418">
        <w:rPr>
          <w:lang w:val="en-US"/>
        </w:rPr>
        <w:t>mentation dependent.</w:t>
      </w:r>
      <w:bookmarkEnd w:id="18"/>
    </w:p>
    <w:p w14:paraId="45C03EAF" w14:textId="64CB6F9E" w:rsidR="00AA3104" w:rsidRDefault="00016C3C" w:rsidP="00016C3C">
      <w:pPr>
        <w:pStyle w:val="RAN4proposal"/>
        <w:rPr>
          <w:lang w:val="en-US"/>
        </w:rPr>
      </w:pPr>
      <w:bookmarkStart w:id="19" w:name="_Toc163478828"/>
      <w:r>
        <w:rPr>
          <w:lang w:val="en-US"/>
        </w:rPr>
        <w:t>D</w:t>
      </w:r>
      <w:r w:rsidR="007D0418">
        <w:rPr>
          <w:lang w:val="en-US"/>
        </w:rPr>
        <w:t xml:space="preserve">iscuss </w:t>
      </w:r>
      <w:r w:rsidR="00EF02E6">
        <w:rPr>
          <w:lang w:val="en-US"/>
        </w:rPr>
        <w:t xml:space="preserve">if </w:t>
      </w:r>
      <w:r w:rsidR="00C76E47">
        <w:rPr>
          <w:lang w:val="en-US"/>
        </w:rPr>
        <w:t xml:space="preserve">a single set of </w:t>
      </w:r>
      <w:r w:rsidR="009F4F1F">
        <w:rPr>
          <w:lang w:val="en-US"/>
        </w:rPr>
        <w:t>architecture agnostic requirements can be defined</w:t>
      </w:r>
      <w:r>
        <w:rPr>
          <w:lang w:val="en-US"/>
        </w:rPr>
        <w:t>.</w:t>
      </w:r>
      <w:bookmarkEnd w:id="19"/>
      <w:r w:rsidR="00AA3104">
        <w:rPr>
          <w:lang w:val="en-US"/>
        </w:rPr>
        <w:t xml:space="preserve"> </w:t>
      </w:r>
    </w:p>
    <w:p w14:paraId="0CB16120" w14:textId="6F220B40" w:rsidR="00016C3C" w:rsidRDefault="002C60EF" w:rsidP="002276ED">
      <w:r>
        <w:t xml:space="preserve">It is a common understanding that we should define at least REFSENS, ACS and ASCS requirements. However, we </w:t>
      </w:r>
      <w:r w:rsidR="007D27F7">
        <w:t>believe</w:t>
      </w:r>
      <w:r>
        <w:t xml:space="preserve"> that </w:t>
      </w:r>
      <w:r w:rsidR="007D27F7">
        <w:t>for</w:t>
      </w:r>
      <w:r>
        <w:t xml:space="preserve"> LP-WUR to reliably operate and co-exist with legacy NR signals</w:t>
      </w:r>
      <w:r w:rsidR="009A41FF">
        <w:t>, other RF requirements such as diversity characteristics, maximum input level, blocking characteristics, and intermodulation characteristics should be defined too.</w:t>
      </w:r>
    </w:p>
    <w:p w14:paraId="082AF8CB" w14:textId="77777777" w:rsidR="007D27F7" w:rsidRPr="00206C45" w:rsidRDefault="007D27F7" w:rsidP="007D27F7">
      <w:pPr>
        <w:pStyle w:val="RAN4proposal"/>
        <w:rPr>
          <w:lang w:val="en-US"/>
        </w:rPr>
      </w:pPr>
      <w:bookmarkStart w:id="20" w:name="_Toc163478829"/>
      <w:r>
        <w:rPr>
          <w:lang w:val="en-US"/>
        </w:rPr>
        <w:t>Define diversity characteristics for both types of LP-WUR.</w:t>
      </w:r>
      <w:bookmarkEnd w:id="20"/>
    </w:p>
    <w:p w14:paraId="19701FE1" w14:textId="4B31707E" w:rsidR="007D27F7" w:rsidRDefault="007D27F7" w:rsidP="007D27F7">
      <w:pPr>
        <w:pStyle w:val="RAN4proposal"/>
      </w:pPr>
      <w:bookmarkStart w:id="21" w:name="_Toc163478830"/>
      <w:r>
        <w:t xml:space="preserve">Define REFSENS values and side conditions for the </w:t>
      </w:r>
      <w:r w:rsidR="003C1242">
        <w:t>REFSENS requirements</w:t>
      </w:r>
      <w:r w:rsidR="004C0025">
        <w:t>.</w:t>
      </w:r>
      <w:bookmarkEnd w:id="21"/>
    </w:p>
    <w:p w14:paraId="7D84ED0C" w14:textId="092ED609" w:rsidR="007D27F7" w:rsidRDefault="007F7FB4" w:rsidP="000B7C9B">
      <w:pPr>
        <w:pStyle w:val="RAN4proposal"/>
      </w:pPr>
      <w:bookmarkStart w:id="22" w:name="_Toc163478831"/>
      <w:r>
        <w:t xml:space="preserve">Specify </w:t>
      </w:r>
      <w:r w:rsidR="007D27F7">
        <w:t xml:space="preserve">ACS </w:t>
      </w:r>
      <w:r>
        <w:t xml:space="preserve">requirements </w:t>
      </w:r>
      <w:r w:rsidR="007D27F7">
        <w:t>and side conditions.</w:t>
      </w:r>
      <w:bookmarkEnd w:id="22"/>
    </w:p>
    <w:p w14:paraId="41C0E887" w14:textId="11F17C7A" w:rsidR="007D27F7" w:rsidRPr="007D27F7" w:rsidRDefault="007D27F7" w:rsidP="000B7C9B">
      <w:pPr>
        <w:pStyle w:val="RAN4proposal"/>
      </w:pPr>
      <w:bookmarkStart w:id="23" w:name="_Toc163478832"/>
      <w:r>
        <w:t>Specify what ASCS is and define re</w:t>
      </w:r>
      <w:r w:rsidR="00FD571B">
        <w:t xml:space="preserve">quirements </w:t>
      </w:r>
      <w:r>
        <w:t>and side conditions.</w:t>
      </w:r>
      <w:bookmarkEnd w:id="23"/>
    </w:p>
    <w:p w14:paraId="44F86441" w14:textId="2EC68BE4" w:rsidR="007D27F7" w:rsidRDefault="00FD571B" w:rsidP="000B7C9B">
      <w:pPr>
        <w:pStyle w:val="RAN4proposal"/>
      </w:pPr>
      <w:bookmarkStart w:id="24" w:name="_Toc163478833"/>
      <w:r>
        <w:t xml:space="preserve">Define blocking </w:t>
      </w:r>
      <w:r w:rsidR="000B7C9B">
        <w:t>characteristics and side conditions.</w:t>
      </w:r>
      <w:bookmarkEnd w:id="24"/>
    </w:p>
    <w:p w14:paraId="2C15528D" w14:textId="74DCAC98" w:rsidR="000B7C9B" w:rsidRDefault="000B7C9B" w:rsidP="000B7C9B">
      <w:pPr>
        <w:pStyle w:val="RAN4proposal"/>
      </w:pPr>
      <w:bookmarkStart w:id="25" w:name="_Toc163478834"/>
      <w:r>
        <w:t>Define intermodulation characteristics and side conditions.</w:t>
      </w:r>
      <w:bookmarkEnd w:id="25"/>
    </w:p>
    <w:p w14:paraId="32AE4E42" w14:textId="77777777" w:rsidR="00CD7492" w:rsidRPr="00614DD8" w:rsidRDefault="00CD7492" w:rsidP="00A37002">
      <w:pPr>
        <w:pStyle w:val="RAN4H1"/>
        <w:rPr>
          <w:lang w:val="en-US"/>
        </w:rPr>
      </w:pPr>
      <w:bookmarkStart w:id="26" w:name="_Toc116995848"/>
      <w:r w:rsidRPr="00614DD8">
        <w:rPr>
          <w:lang w:val="en-US"/>
        </w:rPr>
        <w:t>Conclusion</w:t>
      </w:r>
      <w:bookmarkEnd w:id="26"/>
    </w:p>
    <w:p w14:paraId="345A5D52" w14:textId="531EACD4" w:rsidR="00381F95" w:rsidRPr="00614DD8" w:rsidRDefault="00C0502A" w:rsidP="00936159">
      <w:pPr>
        <w:rPr>
          <w:lang w:val="en-US"/>
        </w:rPr>
      </w:pPr>
      <w:r>
        <w:rPr>
          <w:lang w:val="en-US"/>
        </w:rPr>
        <w:t>In this paper, 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2F1C7835" w14:textId="77777777" w:rsidR="00E53D86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  <w:hyperlink w:anchor="_Toc163478820" w:history="1">
        <w:r w:rsidR="00E53D86" w:rsidRPr="006862FB">
          <w:rPr>
            <w:rStyle w:val="Hyperlink"/>
            <w:b/>
            <w:noProof/>
            <w:lang w:val="en-US"/>
          </w:rPr>
          <w:t>Observation 1:</w:t>
        </w:r>
        <w:r w:rsidR="00E53D86" w:rsidRPr="006862FB">
          <w:rPr>
            <w:rStyle w:val="Hyperlink"/>
            <w:noProof/>
            <w:lang w:val="en-US"/>
          </w:rPr>
          <w:t xml:space="preserve"> Throughput is not a valid metric for testing requirements in case of LP-WUR.</w:t>
        </w:r>
      </w:hyperlink>
    </w:p>
    <w:p w14:paraId="723C4964" w14:textId="77777777" w:rsidR="00E53D86" w:rsidRDefault="00E53D8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3478821" w:history="1">
        <w:r w:rsidRPr="006862FB">
          <w:rPr>
            <w:rStyle w:val="Hyperlink"/>
            <w:noProof/>
            <w:lang w:val="en-US"/>
          </w:rPr>
          <w:t>Proposal 1: Agree to derive a new common metric for LP-WUR RF requirements.</w:t>
        </w:r>
      </w:hyperlink>
    </w:p>
    <w:p w14:paraId="0DD86DC1" w14:textId="77777777" w:rsidR="00E53D86" w:rsidRDefault="00E53D8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3478822" w:history="1">
        <w:r w:rsidRPr="006862FB">
          <w:rPr>
            <w:rStyle w:val="Hyperlink"/>
            <w:noProof/>
          </w:rPr>
          <w:t>Proposal 2: Use only one methodology to determine RF requirements for LP-WUR.</w:t>
        </w:r>
      </w:hyperlink>
    </w:p>
    <w:p w14:paraId="42F7324C" w14:textId="77777777" w:rsidR="00E53D86" w:rsidRDefault="00E53D8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3478823" w:history="1">
        <w:r w:rsidRPr="006862FB">
          <w:rPr>
            <w:rStyle w:val="Hyperlink"/>
            <w:b/>
            <w:noProof/>
          </w:rPr>
          <w:t>Observation 2:</w:t>
        </w:r>
        <w:r w:rsidRPr="006862FB">
          <w:rPr>
            <w:rStyle w:val="Hyperlink"/>
            <w:noProof/>
          </w:rPr>
          <w:t xml:space="preserve"> The poor accuracy of the XO gives a large “unused” bandwidth due to more narrow baseband filter settings are needed to avoid ASCS.</w:t>
        </w:r>
      </w:hyperlink>
    </w:p>
    <w:p w14:paraId="20515565" w14:textId="77777777" w:rsidR="00E53D86" w:rsidRDefault="00E53D8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3478824" w:history="1">
        <w:r w:rsidRPr="006862FB">
          <w:rPr>
            <w:rStyle w:val="Hyperlink"/>
            <w:noProof/>
          </w:rPr>
          <w:t>Proposal 3: Consider better XO accuracy requirements for the runtime XO behaviour. This can be done with either frequency adjustment or better spec. for the XO.</w:t>
        </w:r>
      </w:hyperlink>
    </w:p>
    <w:p w14:paraId="6B45B79D" w14:textId="77777777" w:rsidR="00E53D86" w:rsidRDefault="00E53D8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3478825" w:history="1">
        <w:r w:rsidRPr="006862FB">
          <w:rPr>
            <w:rStyle w:val="Hyperlink"/>
            <w:b/>
            <w:noProof/>
          </w:rPr>
          <w:t>Observation 3:</w:t>
        </w:r>
        <w:r w:rsidRPr="006862FB">
          <w:rPr>
            <w:rStyle w:val="Hyperlink"/>
            <w:noProof/>
          </w:rPr>
          <w:t xml:space="preserve"> There are still two possible receiver types for the LP-WUS, envelope detector based, and sequence detector based with different RF performance assumptions.</w:t>
        </w:r>
      </w:hyperlink>
    </w:p>
    <w:p w14:paraId="6CA1FD84" w14:textId="77777777" w:rsidR="00E53D86" w:rsidRDefault="00E53D8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3478826" w:history="1">
        <w:r w:rsidRPr="006862FB">
          <w:rPr>
            <w:rStyle w:val="Hyperlink"/>
            <w:b/>
            <w:noProof/>
            <w:lang w:val="en-US"/>
          </w:rPr>
          <w:t>Observation 4:</w:t>
        </w:r>
        <w:r w:rsidRPr="006862FB">
          <w:rPr>
            <w:rStyle w:val="Hyperlink"/>
            <w:noProof/>
            <w:lang w:val="en-US"/>
          </w:rPr>
          <w:t xml:space="preserve"> A UE might contain both type of detectors and can use any one of them.</w:t>
        </w:r>
      </w:hyperlink>
    </w:p>
    <w:p w14:paraId="1D8797FB" w14:textId="77777777" w:rsidR="00E53D86" w:rsidRDefault="00E53D8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3478827" w:history="1">
        <w:r w:rsidRPr="006862FB">
          <w:rPr>
            <w:rStyle w:val="Hyperlink"/>
            <w:b/>
            <w:noProof/>
            <w:lang w:val="en-US"/>
          </w:rPr>
          <w:t>Observation 5:</w:t>
        </w:r>
        <w:r w:rsidRPr="006862FB">
          <w:rPr>
            <w:rStyle w:val="Hyperlink"/>
            <w:noProof/>
            <w:lang w:val="en-US"/>
          </w:rPr>
          <w:t xml:space="preserve"> It requires more effort to define two sets of requirements and will make the specification implementation dependent.</w:t>
        </w:r>
      </w:hyperlink>
    </w:p>
    <w:p w14:paraId="75DE48BB" w14:textId="77777777" w:rsidR="00E53D86" w:rsidRDefault="00E53D8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3478828" w:history="1">
        <w:r w:rsidRPr="006862FB">
          <w:rPr>
            <w:rStyle w:val="Hyperlink"/>
            <w:noProof/>
            <w:lang w:val="en-US"/>
          </w:rPr>
          <w:t>Proposal 4: Discuss if a single set of architecture agnostic requirements can be defined.</w:t>
        </w:r>
      </w:hyperlink>
    </w:p>
    <w:p w14:paraId="6B9911E3" w14:textId="77777777" w:rsidR="00E53D86" w:rsidRDefault="00E53D8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3478829" w:history="1">
        <w:r w:rsidRPr="006862FB">
          <w:rPr>
            <w:rStyle w:val="Hyperlink"/>
            <w:noProof/>
            <w:lang w:val="en-US"/>
          </w:rPr>
          <w:t>Proposal 5: Define diversity characteristics for both types of LP-WUR.</w:t>
        </w:r>
      </w:hyperlink>
    </w:p>
    <w:p w14:paraId="6A50174A" w14:textId="77777777" w:rsidR="00E53D86" w:rsidRDefault="00E53D8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3478830" w:history="1">
        <w:r w:rsidRPr="006862FB">
          <w:rPr>
            <w:rStyle w:val="Hyperlink"/>
            <w:noProof/>
          </w:rPr>
          <w:t>Proposal 6: Define REFSENS values and side conditions for the REFSENS requirements.</w:t>
        </w:r>
      </w:hyperlink>
    </w:p>
    <w:p w14:paraId="1D9A6C65" w14:textId="77777777" w:rsidR="00E53D86" w:rsidRDefault="00E53D8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3478831" w:history="1">
        <w:r w:rsidRPr="006862FB">
          <w:rPr>
            <w:rStyle w:val="Hyperlink"/>
            <w:noProof/>
          </w:rPr>
          <w:t>Proposal 7: Specify ACS requirements and side conditions.</w:t>
        </w:r>
      </w:hyperlink>
    </w:p>
    <w:p w14:paraId="483D117E" w14:textId="77777777" w:rsidR="00E53D86" w:rsidRDefault="00E53D8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3478832" w:history="1">
        <w:r w:rsidRPr="006862FB">
          <w:rPr>
            <w:rStyle w:val="Hyperlink"/>
            <w:noProof/>
          </w:rPr>
          <w:t>Proposal 8: Specify what ASCS is and define requirements and side conditions.</w:t>
        </w:r>
      </w:hyperlink>
    </w:p>
    <w:p w14:paraId="69D4EE74" w14:textId="77777777" w:rsidR="00E53D86" w:rsidRDefault="00E53D8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3478833" w:history="1">
        <w:r w:rsidRPr="006862FB">
          <w:rPr>
            <w:rStyle w:val="Hyperlink"/>
            <w:noProof/>
          </w:rPr>
          <w:t>Proposal 9: Define blocking characteristics and side conditions.</w:t>
        </w:r>
      </w:hyperlink>
    </w:p>
    <w:p w14:paraId="28CCD69F" w14:textId="77777777" w:rsidR="00E53D86" w:rsidRDefault="00E53D8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3478834" w:history="1">
        <w:r w:rsidRPr="006862FB">
          <w:rPr>
            <w:rStyle w:val="Hyperlink"/>
            <w:noProof/>
          </w:rPr>
          <w:t>Proposal 10: Define intermodulation characteristics and side conditions.</w:t>
        </w:r>
      </w:hyperlink>
    </w:p>
    <w:p w14:paraId="153A6C8A" w14:textId="55525C9D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27" w:name="_Toc116995849"/>
    </w:p>
    <w:p w14:paraId="7D62AB9E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lastRenderedPageBreak/>
        <w:t>References</w:t>
      </w:r>
      <w:bookmarkEnd w:id="27"/>
    </w:p>
    <w:p w14:paraId="4D5EC329" w14:textId="0FCA41F9" w:rsidR="00687FA0" w:rsidRPr="00614DD8" w:rsidRDefault="00D40288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28" w:name="_Ref114500673"/>
      <w:bookmarkStart w:id="29" w:name="_Ref161904677"/>
      <w:bookmarkEnd w:id="28"/>
      <w:r w:rsidRPr="00614DD8">
        <w:rPr>
          <w:lang w:val="en-US"/>
        </w:rPr>
        <w:t>R</w:t>
      </w:r>
      <w:r w:rsidR="004D4DB8">
        <w:rPr>
          <w:lang w:val="en-US"/>
        </w:rPr>
        <w:t>P</w:t>
      </w:r>
      <w:r w:rsidRPr="00614DD8">
        <w:rPr>
          <w:lang w:val="en-US"/>
        </w:rPr>
        <w:t>-</w:t>
      </w:r>
      <w:r w:rsidR="004D4DB8">
        <w:rPr>
          <w:lang w:val="en-US"/>
        </w:rPr>
        <w:t>240</w:t>
      </w:r>
      <w:r w:rsidR="00F52F91">
        <w:rPr>
          <w:lang w:val="en-US"/>
        </w:rPr>
        <w:t>801</w:t>
      </w:r>
      <w:r w:rsidRPr="00614DD8">
        <w:rPr>
          <w:lang w:val="en-US"/>
        </w:rPr>
        <w:t>,</w:t>
      </w:r>
      <w:r w:rsidR="000040DC" w:rsidRPr="00614DD8">
        <w:rPr>
          <w:lang w:val="en-US"/>
        </w:rPr>
        <w:t xml:space="preserve"> </w:t>
      </w:r>
      <w:r w:rsidR="00A01A67">
        <w:rPr>
          <w:lang w:val="en-US"/>
        </w:rPr>
        <w:t>Revised</w:t>
      </w:r>
      <w:r w:rsidR="004D4DB8" w:rsidRPr="004D4DB8">
        <w:rPr>
          <w:lang w:val="en-US"/>
        </w:rPr>
        <w:t xml:space="preserve"> WID: Low-power wake-up signal and receiver for NR (LP-WUS/WUR)</w:t>
      </w:r>
      <w:r w:rsidR="00B408B6" w:rsidRPr="00614DD8">
        <w:rPr>
          <w:lang w:val="en-US"/>
        </w:rPr>
        <w:t xml:space="preserve">, </w:t>
      </w:r>
      <w:r w:rsidRPr="00614DD8">
        <w:rPr>
          <w:lang w:val="en-US"/>
        </w:rPr>
        <w:t>RAN#10</w:t>
      </w:r>
      <w:r w:rsidR="004D4DB8">
        <w:rPr>
          <w:lang w:val="en-US"/>
        </w:rPr>
        <w:t>3</w:t>
      </w:r>
      <w:r w:rsidRPr="00614DD8">
        <w:rPr>
          <w:lang w:val="en-US"/>
        </w:rPr>
        <w:t xml:space="preserve">, </w:t>
      </w:r>
      <w:r w:rsidR="004D4DB8">
        <w:rPr>
          <w:lang w:val="en-US"/>
        </w:rPr>
        <w:t>Maastricht, Netherlands</w:t>
      </w:r>
      <w:r w:rsidR="005B3029" w:rsidRPr="00614DD8">
        <w:rPr>
          <w:lang w:val="en-US"/>
        </w:rPr>
        <w:t xml:space="preserve">, </w:t>
      </w:r>
      <w:r w:rsidR="004D4DB8">
        <w:rPr>
          <w:lang w:val="en-US"/>
        </w:rPr>
        <w:t>18</w:t>
      </w:r>
      <w:r w:rsidR="005B3029" w:rsidRPr="00614DD8">
        <w:rPr>
          <w:lang w:val="en-US"/>
        </w:rPr>
        <w:t xml:space="preserve"> – 2</w:t>
      </w:r>
      <w:r w:rsidR="004D4DB8">
        <w:rPr>
          <w:lang w:val="en-US"/>
        </w:rPr>
        <w:t>1</w:t>
      </w:r>
      <w:r w:rsidR="005B3029" w:rsidRPr="00614DD8">
        <w:rPr>
          <w:lang w:val="en-US"/>
        </w:rPr>
        <w:t xml:space="preserve"> </w:t>
      </w:r>
      <w:r w:rsidR="004D4DB8">
        <w:rPr>
          <w:lang w:val="en-US"/>
        </w:rPr>
        <w:t>March</w:t>
      </w:r>
      <w:r w:rsidR="005B3029" w:rsidRPr="00614DD8">
        <w:rPr>
          <w:lang w:val="en-US"/>
        </w:rPr>
        <w:t xml:space="preserve"> 202</w:t>
      </w:r>
      <w:r w:rsidR="004D4DB8">
        <w:rPr>
          <w:lang w:val="en-US"/>
        </w:rPr>
        <w:t>4</w:t>
      </w:r>
      <w:r w:rsidR="000040DC" w:rsidRPr="00614DD8">
        <w:rPr>
          <w:lang w:val="en-US"/>
        </w:rPr>
        <w:t>.</w:t>
      </w:r>
      <w:bookmarkEnd w:id="29"/>
    </w:p>
    <w:p w14:paraId="4771D1FD" w14:textId="2B6EA691" w:rsidR="000040DC" w:rsidRPr="00614DD8" w:rsidRDefault="009247EB" w:rsidP="000040DC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30" w:name="_Ref162967101"/>
      <w:r>
        <w:rPr>
          <w:lang w:val="en-US"/>
        </w:rPr>
        <w:t>TR</w:t>
      </w:r>
      <w:r w:rsidR="00405902">
        <w:rPr>
          <w:lang w:val="en-US"/>
        </w:rPr>
        <w:t xml:space="preserve"> </w:t>
      </w:r>
      <w:r>
        <w:rPr>
          <w:lang w:val="en-US"/>
        </w:rPr>
        <w:t>38.869</w:t>
      </w:r>
      <w:r w:rsidR="000040DC" w:rsidRPr="00614DD8">
        <w:rPr>
          <w:lang w:val="en-US"/>
        </w:rPr>
        <w:t xml:space="preserve">, </w:t>
      </w:r>
      <w:r w:rsidR="00405902" w:rsidRPr="00405902">
        <w:rPr>
          <w:lang w:val="en-US"/>
        </w:rPr>
        <w:t>Study on low-power wake-up signal and receiver for NR</w:t>
      </w:r>
      <w:r w:rsidR="00405902">
        <w:rPr>
          <w:lang w:val="en-US"/>
        </w:rPr>
        <w:t xml:space="preserve"> v18.0.0</w:t>
      </w:r>
      <w:r w:rsidR="000040DC" w:rsidRPr="00614DD8">
        <w:rPr>
          <w:lang w:val="en-US"/>
        </w:rPr>
        <w:t>.</w:t>
      </w:r>
      <w:bookmarkEnd w:id="30"/>
    </w:p>
    <w:p w14:paraId="071AB078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E247D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E629D" w14:textId="77777777" w:rsidR="00E247D6" w:rsidRDefault="00E247D6" w:rsidP="00001C9B">
      <w:pPr>
        <w:spacing w:after="0" w:line="240" w:lineRule="auto"/>
      </w:pPr>
      <w:r>
        <w:separator/>
      </w:r>
    </w:p>
  </w:endnote>
  <w:endnote w:type="continuationSeparator" w:id="0">
    <w:p w14:paraId="361B12D9" w14:textId="77777777" w:rsidR="00E247D6" w:rsidRDefault="00E247D6" w:rsidP="00001C9B">
      <w:pPr>
        <w:spacing w:after="0" w:line="240" w:lineRule="auto"/>
      </w:pPr>
      <w:r>
        <w:continuationSeparator/>
      </w:r>
    </w:p>
  </w:endnote>
  <w:endnote w:type="continuationNotice" w:id="1">
    <w:p w14:paraId="1D0F756D" w14:textId="77777777" w:rsidR="00E247D6" w:rsidRDefault="00E247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87ACC" w14:textId="77777777" w:rsidR="00E247D6" w:rsidRDefault="00E247D6" w:rsidP="00001C9B">
      <w:pPr>
        <w:spacing w:after="0" w:line="240" w:lineRule="auto"/>
      </w:pPr>
      <w:r>
        <w:separator/>
      </w:r>
    </w:p>
  </w:footnote>
  <w:footnote w:type="continuationSeparator" w:id="0">
    <w:p w14:paraId="7C8537E2" w14:textId="77777777" w:rsidR="00E247D6" w:rsidRDefault="00E247D6" w:rsidP="00001C9B">
      <w:pPr>
        <w:spacing w:after="0" w:line="240" w:lineRule="auto"/>
      </w:pPr>
      <w:r>
        <w:continuationSeparator/>
      </w:r>
    </w:p>
  </w:footnote>
  <w:footnote w:type="continuationNotice" w:id="1">
    <w:p w14:paraId="18154DC6" w14:textId="77777777" w:rsidR="00E247D6" w:rsidRDefault="00E247D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140ED"/>
    <w:multiLevelType w:val="hybridMultilevel"/>
    <w:tmpl w:val="17965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E85008C8"/>
    <w:lvl w:ilvl="0" w:tplc="254AD49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017572"/>
    <w:multiLevelType w:val="hybridMultilevel"/>
    <w:tmpl w:val="BCCA2F78"/>
    <w:lvl w:ilvl="0" w:tplc="57EA1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BEB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54FD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9A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34C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0D1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84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2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F07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65C217B"/>
    <w:multiLevelType w:val="multilevel"/>
    <w:tmpl w:val="44A6E85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0A04E5"/>
    <w:multiLevelType w:val="hybridMultilevel"/>
    <w:tmpl w:val="0562F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8"/>
  </w:num>
  <w:num w:numId="3" w16cid:durableId="1792749823">
    <w:abstractNumId w:val="12"/>
  </w:num>
  <w:num w:numId="4" w16cid:durableId="517735681">
    <w:abstractNumId w:val="7"/>
  </w:num>
  <w:num w:numId="5" w16cid:durableId="1142041724">
    <w:abstractNumId w:val="16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8"/>
  </w:num>
  <w:num w:numId="16" w16cid:durableId="516113510">
    <w:abstractNumId w:val="6"/>
  </w:num>
  <w:num w:numId="17" w16cid:durableId="1456096507">
    <w:abstractNumId w:val="15"/>
  </w:num>
  <w:num w:numId="18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3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2053649478">
    <w:abstractNumId w:val="0"/>
  </w:num>
  <w:num w:numId="28" w16cid:durableId="880673111">
    <w:abstractNumId w:val="5"/>
  </w:num>
  <w:num w:numId="29" w16cid:durableId="484471195">
    <w:abstractNumId w:val="14"/>
  </w:num>
  <w:num w:numId="30" w16cid:durableId="1705863670">
    <w:abstractNumId w:val="15"/>
  </w:num>
  <w:num w:numId="31" w16cid:durableId="2024890572">
    <w:abstractNumId w:val="15"/>
  </w:num>
  <w:num w:numId="32" w16cid:durableId="1221408675">
    <w:abstractNumId w:val="15"/>
  </w:num>
  <w:num w:numId="33" w16cid:durableId="883561473">
    <w:abstractNumId w:val="15"/>
  </w:num>
  <w:num w:numId="34" w16cid:durableId="1438058148">
    <w:abstractNumId w:val="17"/>
  </w:num>
  <w:num w:numId="35" w16cid:durableId="198324026">
    <w:abstractNumId w:val="4"/>
  </w:num>
  <w:num w:numId="36" w16cid:durableId="9440118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4233E"/>
    <w:rsid w:val="00001C9B"/>
    <w:rsid w:val="000040DC"/>
    <w:rsid w:val="00011784"/>
    <w:rsid w:val="000120A0"/>
    <w:rsid w:val="000151EF"/>
    <w:rsid w:val="00016C3C"/>
    <w:rsid w:val="000239F5"/>
    <w:rsid w:val="000463E4"/>
    <w:rsid w:val="0005445F"/>
    <w:rsid w:val="000642C4"/>
    <w:rsid w:val="00072CCA"/>
    <w:rsid w:val="00076EB9"/>
    <w:rsid w:val="0008243D"/>
    <w:rsid w:val="0008612A"/>
    <w:rsid w:val="00090E18"/>
    <w:rsid w:val="000A0587"/>
    <w:rsid w:val="000A10BC"/>
    <w:rsid w:val="000A7B70"/>
    <w:rsid w:val="000A7F53"/>
    <w:rsid w:val="000B0056"/>
    <w:rsid w:val="000B08C0"/>
    <w:rsid w:val="000B7C9B"/>
    <w:rsid w:val="000C3C7B"/>
    <w:rsid w:val="000C68D4"/>
    <w:rsid w:val="000D0F93"/>
    <w:rsid w:val="000D12EF"/>
    <w:rsid w:val="000F2112"/>
    <w:rsid w:val="00102818"/>
    <w:rsid w:val="00106416"/>
    <w:rsid w:val="00110481"/>
    <w:rsid w:val="001127C9"/>
    <w:rsid w:val="00114498"/>
    <w:rsid w:val="00115B88"/>
    <w:rsid w:val="001203BF"/>
    <w:rsid w:val="00121B83"/>
    <w:rsid w:val="00132F6A"/>
    <w:rsid w:val="00133913"/>
    <w:rsid w:val="00135194"/>
    <w:rsid w:val="00140112"/>
    <w:rsid w:val="00140221"/>
    <w:rsid w:val="0014233E"/>
    <w:rsid w:val="001642FC"/>
    <w:rsid w:val="0016496B"/>
    <w:rsid w:val="001743E2"/>
    <w:rsid w:val="001745F8"/>
    <w:rsid w:val="00182C52"/>
    <w:rsid w:val="001838CF"/>
    <w:rsid w:val="001868EE"/>
    <w:rsid w:val="001A3BA4"/>
    <w:rsid w:val="001A6D1F"/>
    <w:rsid w:val="001B1EA8"/>
    <w:rsid w:val="001B5EC1"/>
    <w:rsid w:val="001E06F1"/>
    <w:rsid w:val="001E30F6"/>
    <w:rsid w:val="001F50B6"/>
    <w:rsid w:val="002006F0"/>
    <w:rsid w:val="00201DAE"/>
    <w:rsid w:val="00206C45"/>
    <w:rsid w:val="002141CF"/>
    <w:rsid w:val="00217EE5"/>
    <w:rsid w:val="0022468C"/>
    <w:rsid w:val="002276ED"/>
    <w:rsid w:val="00234300"/>
    <w:rsid w:val="00235F5C"/>
    <w:rsid w:val="002362CC"/>
    <w:rsid w:val="00243541"/>
    <w:rsid w:val="00244C24"/>
    <w:rsid w:val="00257FA3"/>
    <w:rsid w:val="0026774D"/>
    <w:rsid w:val="00275E68"/>
    <w:rsid w:val="00277B56"/>
    <w:rsid w:val="00281B30"/>
    <w:rsid w:val="00282A74"/>
    <w:rsid w:val="0029187D"/>
    <w:rsid w:val="002A19F5"/>
    <w:rsid w:val="002B04E0"/>
    <w:rsid w:val="002B4922"/>
    <w:rsid w:val="002B69F3"/>
    <w:rsid w:val="002C22C3"/>
    <w:rsid w:val="002C2D19"/>
    <w:rsid w:val="002C3B65"/>
    <w:rsid w:val="002C60EF"/>
    <w:rsid w:val="002D10FA"/>
    <w:rsid w:val="002D4C55"/>
    <w:rsid w:val="002E4342"/>
    <w:rsid w:val="002E6DED"/>
    <w:rsid w:val="002F2F9C"/>
    <w:rsid w:val="00300956"/>
    <w:rsid w:val="003035FF"/>
    <w:rsid w:val="00304A0E"/>
    <w:rsid w:val="00305FC4"/>
    <w:rsid w:val="00310CB8"/>
    <w:rsid w:val="00317187"/>
    <w:rsid w:val="0032499A"/>
    <w:rsid w:val="00331872"/>
    <w:rsid w:val="003341F7"/>
    <w:rsid w:val="00342450"/>
    <w:rsid w:val="0034566E"/>
    <w:rsid w:val="00346EAE"/>
    <w:rsid w:val="00347FEC"/>
    <w:rsid w:val="003509DF"/>
    <w:rsid w:val="00356F45"/>
    <w:rsid w:val="00364410"/>
    <w:rsid w:val="00364F6E"/>
    <w:rsid w:val="00366B74"/>
    <w:rsid w:val="00371078"/>
    <w:rsid w:val="00381F95"/>
    <w:rsid w:val="00387E12"/>
    <w:rsid w:val="003A0562"/>
    <w:rsid w:val="003A3367"/>
    <w:rsid w:val="003A710A"/>
    <w:rsid w:val="003B17A9"/>
    <w:rsid w:val="003B659E"/>
    <w:rsid w:val="003C1242"/>
    <w:rsid w:val="003C275E"/>
    <w:rsid w:val="003C4FDE"/>
    <w:rsid w:val="003E58DF"/>
    <w:rsid w:val="00404C4C"/>
    <w:rsid w:val="00405902"/>
    <w:rsid w:val="0041423F"/>
    <w:rsid w:val="00414F81"/>
    <w:rsid w:val="00435991"/>
    <w:rsid w:val="00436A0F"/>
    <w:rsid w:val="00437150"/>
    <w:rsid w:val="0043750A"/>
    <w:rsid w:val="00447577"/>
    <w:rsid w:val="00451B5B"/>
    <w:rsid w:val="0045554F"/>
    <w:rsid w:val="00461EF6"/>
    <w:rsid w:val="00464D2E"/>
    <w:rsid w:val="004732E9"/>
    <w:rsid w:val="00484631"/>
    <w:rsid w:val="004854BB"/>
    <w:rsid w:val="00491FF9"/>
    <w:rsid w:val="00493BCB"/>
    <w:rsid w:val="00494493"/>
    <w:rsid w:val="00496606"/>
    <w:rsid w:val="004A00BA"/>
    <w:rsid w:val="004A6811"/>
    <w:rsid w:val="004C0025"/>
    <w:rsid w:val="004C4295"/>
    <w:rsid w:val="004C76E3"/>
    <w:rsid w:val="004D2C5A"/>
    <w:rsid w:val="004D4DB8"/>
    <w:rsid w:val="004E30FF"/>
    <w:rsid w:val="004E3B38"/>
    <w:rsid w:val="004E5E66"/>
    <w:rsid w:val="004E7ADB"/>
    <w:rsid w:val="004F0F9D"/>
    <w:rsid w:val="004F1414"/>
    <w:rsid w:val="004F2A44"/>
    <w:rsid w:val="004F55D5"/>
    <w:rsid w:val="00503B4D"/>
    <w:rsid w:val="00504EE9"/>
    <w:rsid w:val="00506AAF"/>
    <w:rsid w:val="00514E4F"/>
    <w:rsid w:val="00521576"/>
    <w:rsid w:val="005250E6"/>
    <w:rsid w:val="00541B7F"/>
    <w:rsid w:val="00542D23"/>
    <w:rsid w:val="0054442C"/>
    <w:rsid w:val="00550285"/>
    <w:rsid w:val="005502B0"/>
    <w:rsid w:val="00562492"/>
    <w:rsid w:val="00562CB9"/>
    <w:rsid w:val="00566234"/>
    <w:rsid w:val="00566E22"/>
    <w:rsid w:val="00572A20"/>
    <w:rsid w:val="005762F8"/>
    <w:rsid w:val="005836F8"/>
    <w:rsid w:val="005918FA"/>
    <w:rsid w:val="00592A86"/>
    <w:rsid w:val="00593716"/>
    <w:rsid w:val="005A45DE"/>
    <w:rsid w:val="005B3029"/>
    <w:rsid w:val="005B4801"/>
    <w:rsid w:val="005B72E0"/>
    <w:rsid w:val="005C1C00"/>
    <w:rsid w:val="005C1E40"/>
    <w:rsid w:val="005C23A4"/>
    <w:rsid w:val="005D03B6"/>
    <w:rsid w:val="005D0F7E"/>
    <w:rsid w:val="005D1CDF"/>
    <w:rsid w:val="005D2BB7"/>
    <w:rsid w:val="005D5953"/>
    <w:rsid w:val="005D6FFE"/>
    <w:rsid w:val="005E3107"/>
    <w:rsid w:val="005E61A8"/>
    <w:rsid w:val="005F457D"/>
    <w:rsid w:val="005F6419"/>
    <w:rsid w:val="0060301D"/>
    <w:rsid w:val="0060543D"/>
    <w:rsid w:val="006104DD"/>
    <w:rsid w:val="006130B5"/>
    <w:rsid w:val="00614DD8"/>
    <w:rsid w:val="00617400"/>
    <w:rsid w:val="006277CF"/>
    <w:rsid w:val="00632D29"/>
    <w:rsid w:val="006401B9"/>
    <w:rsid w:val="006567E3"/>
    <w:rsid w:val="00657595"/>
    <w:rsid w:val="006627A9"/>
    <w:rsid w:val="00664950"/>
    <w:rsid w:val="00683220"/>
    <w:rsid w:val="006841A3"/>
    <w:rsid w:val="00687FA0"/>
    <w:rsid w:val="006914FB"/>
    <w:rsid w:val="006973C1"/>
    <w:rsid w:val="0069764E"/>
    <w:rsid w:val="006A1744"/>
    <w:rsid w:val="006A1A96"/>
    <w:rsid w:val="006A3C11"/>
    <w:rsid w:val="006A5F0F"/>
    <w:rsid w:val="006B1831"/>
    <w:rsid w:val="006B483E"/>
    <w:rsid w:val="006B7010"/>
    <w:rsid w:val="006C3095"/>
    <w:rsid w:val="006C3F45"/>
    <w:rsid w:val="006E081B"/>
    <w:rsid w:val="006E1151"/>
    <w:rsid w:val="006E6311"/>
    <w:rsid w:val="007145FF"/>
    <w:rsid w:val="00715B2A"/>
    <w:rsid w:val="00715B68"/>
    <w:rsid w:val="00717FF4"/>
    <w:rsid w:val="007272E6"/>
    <w:rsid w:val="007324C2"/>
    <w:rsid w:val="00732FC9"/>
    <w:rsid w:val="00733B21"/>
    <w:rsid w:val="00737314"/>
    <w:rsid w:val="007450F1"/>
    <w:rsid w:val="00751515"/>
    <w:rsid w:val="00751D40"/>
    <w:rsid w:val="007525ED"/>
    <w:rsid w:val="007606B6"/>
    <w:rsid w:val="007626B7"/>
    <w:rsid w:val="007629CE"/>
    <w:rsid w:val="00770887"/>
    <w:rsid w:val="007761A0"/>
    <w:rsid w:val="0078212B"/>
    <w:rsid w:val="00784DF6"/>
    <w:rsid w:val="00785232"/>
    <w:rsid w:val="0078775B"/>
    <w:rsid w:val="007947DF"/>
    <w:rsid w:val="007B186C"/>
    <w:rsid w:val="007B64A2"/>
    <w:rsid w:val="007C1696"/>
    <w:rsid w:val="007C3ED0"/>
    <w:rsid w:val="007C48C4"/>
    <w:rsid w:val="007C5971"/>
    <w:rsid w:val="007D0418"/>
    <w:rsid w:val="007D27F7"/>
    <w:rsid w:val="007E06E3"/>
    <w:rsid w:val="007E42DC"/>
    <w:rsid w:val="007E4647"/>
    <w:rsid w:val="007E56A2"/>
    <w:rsid w:val="007F36A1"/>
    <w:rsid w:val="007F54B9"/>
    <w:rsid w:val="007F7FB4"/>
    <w:rsid w:val="00800400"/>
    <w:rsid w:val="00802EB0"/>
    <w:rsid w:val="00806A76"/>
    <w:rsid w:val="00810E09"/>
    <w:rsid w:val="00811C9D"/>
    <w:rsid w:val="00816C80"/>
    <w:rsid w:val="00817DE7"/>
    <w:rsid w:val="0082722D"/>
    <w:rsid w:val="00841BCD"/>
    <w:rsid w:val="00846896"/>
    <w:rsid w:val="00847264"/>
    <w:rsid w:val="00851A8E"/>
    <w:rsid w:val="0085365B"/>
    <w:rsid w:val="00861837"/>
    <w:rsid w:val="008826C1"/>
    <w:rsid w:val="00883DFD"/>
    <w:rsid w:val="0089210C"/>
    <w:rsid w:val="00893D2E"/>
    <w:rsid w:val="008A1BF7"/>
    <w:rsid w:val="008A5B0E"/>
    <w:rsid w:val="008B0961"/>
    <w:rsid w:val="008C39F7"/>
    <w:rsid w:val="008C6C08"/>
    <w:rsid w:val="008D482B"/>
    <w:rsid w:val="0090091A"/>
    <w:rsid w:val="009037BD"/>
    <w:rsid w:val="009042BD"/>
    <w:rsid w:val="00904FE4"/>
    <w:rsid w:val="009072E7"/>
    <w:rsid w:val="00910E03"/>
    <w:rsid w:val="009247EB"/>
    <w:rsid w:val="00927740"/>
    <w:rsid w:val="00936159"/>
    <w:rsid w:val="00967F84"/>
    <w:rsid w:val="00974D95"/>
    <w:rsid w:val="00977E1D"/>
    <w:rsid w:val="00990F6D"/>
    <w:rsid w:val="009A41FF"/>
    <w:rsid w:val="009B0573"/>
    <w:rsid w:val="009B7B4B"/>
    <w:rsid w:val="009B7C21"/>
    <w:rsid w:val="009C76BF"/>
    <w:rsid w:val="009E4E6E"/>
    <w:rsid w:val="009F0180"/>
    <w:rsid w:val="009F0D55"/>
    <w:rsid w:val="009F1FB1"/>
    <w:rsid w:val="009F4F1F"/>
    <w:rsid w:val="00A01A67"/>
    <w:rsid w:val="00A04992"/>
    <w:rsid w:val="00A123BE"/>
    <w:rsid w:val="00A147AA"/>
    <w:rsid w:val="00A15ECE"/>
    <w:rsid w:val="00A21D71"/>
    <w:rsid w:val="00A22B78"/>
    <w:rsid w:val="00A23908"/>
    <w:rsid w:val="00A25AE5"/>
    <w:rsid w:val="00A26442"/>
    <w:rsid w:val="00A31FD4"/>
    <w:rsid w:val="00A3586E"/>
    <w:rsid w:val="00A37002"/>
    <w:rsid w:val="00A4355E"/>
    <w:rsid w:val="00A45F74"/>
    <w:rsid w:val="00A519D4"/>
    <w:rsid w:val="00A520D9"/>
    <w:rsid w:val="00A64DA0"/>
    <w:rsid w:val="00A7353C"/>
    <w:rsid w:val="00A772A1"/>
    <w:rsid w:val="00A829B3"/>
    <w:rsid w:val="00A84592"/>
    <w:rsid w:val="00A855E8"/>
    <w:rsid w:val="00A92BCD"/>
    <w:rsid w:val="00AA1B0E"/>
    <w:rsid w:val="00AA3104"/>
    <w:rsid w:val="00AA3A20"/>
    <w:rsid w:val="00AA47B6"/>
    <w:rsid w:val="00AB168D"/>
    <w:rsid w:val="00AB54F0"/>
    <w:rsid w:val="00AC163B"/>
    <w:rsid w:val="00AC313A"/>
    <w:rsid w:val="00AC5CA7"/>
    <w:rsid w:val="00AC6058"/>
    <w:rsid w:val="00AD5092"/>
    <w:rsid w:val="00AE2BA5"/>
    <w:rsid w:val="00AE3EE5"/>
    <w:rsid w:val="00AE56B1"/>
    <w:rsid w:val="00AE6D09"/>
    <w:rsid w:val="00AF61C9"/>
    <w:rsid w:val="00AF7A75"/>
    <w:rsid w:val="00AF7A7C"/>
    <w:rsid w:val="00B02006"/>
    <w:rsid w:val="00B02070"/>
    <w:rsid w:val="00B02189"/>
    <w:rsid w:val="00B12536"/>
    <w:rsid w:val="00B25B21"/>
    <w:rsid w:val="00B36170"/>
    <w:rsid w:val="00B40407"/>
    <w:rsid w:val="00B408B6"/>
    <w:rsid w:val="00B46DB2"/>
    <w:rsid w:val="00B47A62"/>
    <w:rsid w:val="00B503A5"/>
    <w:rsid w:val="00B5156F"/>
    <w:rsid w:val="00B542DA"/>
    <w:rsid w:val="00B5508E"/>
    <w:rsid w:val="00B55A9B"/>
    <w:rsid w:val="00B6067B"/>
    <w:rsid w:val="00B73862"/>
    <w:rsid w:val="00B73F43"/>
    <w:rsid w:val="00B75BBF"/>
    <w:rsid w:val="00B81CDC"/>
    <w:rsid w:val="00B93AF6"/>
    <w:rsid w:val="00BA0460"/>
    <w:rsid w:val="00BA1B58"/>
    <w:rsid w:val="00BA308C"/>
    <w:rsid w:val="00BA6B66"/>
    <w:rsid w:val="00BA6E48"/>
    <w:rsid w:val="00BB4107"/>
    <w:rsid w:val="00BD78A8"/>
    <w:rsid w:val="00BE0AF6"/>
    <w:rsid w:val="00BE1F03"/>
    <w:rsid w:val="00BE58A7"/>
    <w:rsid w:val="00BF2218"/>
    <w:rsid w:val="00C0426B"/>
    <w:rsid w:val="00C045DF"/>
    <w:rsid w:val="00C0502A"/>
    <w:rsid w:val="00C12F3C"/>
    <w:rsid w:val="00C15891"/>
    <w:rsid w:val="00C244E2"/>
    <w:rsid w:val="00C26856"/>
    <w:rsid w:val="00C26D43"/>
    <w:rsid w:val="00C31537"/>
    <w:rsid w:val="00C35173"/>
    <w:rsid w:val="00C43EB9"/>
    <w:rsid w:val="00C46548"/>
    <w:rsid w:val="00C574D5"/>
    <w:rsid w:val="00C60F31"/>
    <w:rsid w:val="00C67117"/>
    <w:rsid w:val="00C73F32"/>
    <w:rsid w:val="00C76E47"/>
    <w:rsid w:val="00C77CD4"/>
    <w:rsid w:val="00C8164E"/>
    <w:rsid w:val="00C84536"/>
    <w:rsid w:val="00C87462"/>
    <w:rsid w:val="00C92728"/>
    <w:rsid w:val="00CA180C"/>
    <w:rsid w:val="00CA573B"/>
    <w:rsid w:val="00CB1CD1"/>
    <w:rsid w:val="00CB22B2"/>
    <w:rsid w:val="00CC320B"/>
    <w:rsid w:val="00CC3EE2"/>
    <w:rsid w:val="00CC5B1B"/>
    <w:rsid w:val="00CD7492"/>
    <w:rsid w:val="00CE3A6B"/>
    <w:rsid w:val="00CF3EBC"/>
    <w:rsid w:val="00D00211"/>
    <w:rsid w:val="00D006D1"/>
    <w:rsid w:val="00D025AE"/>
    <w:rsid w:val="00D028FC"/>
    <w:rsid w:val="00D049E9"/>
    <w:rsid w:val="00D06309"/>
    <w:rsid w:val="00D224BC"/>
    <w:rsid w:val="00D351EA"/>
    <w:rsid w:val="00D40288"/>
    <w:rsid w:val="00D43403"/>
    <w:rsid w:val="00D43598"/>
    <w:rsid w:val="00D45ED6"/>
    <w:rsid w:val="00D50741"/>
    <w:rsid w:val="00D50A6B"/>
    <w:rsid w:val="00D5270B"/>
    <w:rsid w:val="00D537C7"/>
    <w:rsid w:val="00D56DF7"/>
    <w:rsid w:val="00D62E71"/>
    <w:rsid w:val="00D635E9"/>
    <w:rsid w:val="00D6430D"/>
    <w:rsid w:val="00D65B44"/>
    <w:rsid w:val="00D66188"/>
    <w:rsid w:val="00D66591"/>
    <w:rsid w:val="00D731F6"/>
    <w:rsid w:val="00D740CA"/>
    <w:rsid w:val="00D85728"/>
    <w:rsid w:val="00D949E6"/>
    <w:rsid w:val="00D95481"/>
    <w:rsid w:val="00DB329E"/>
    <w:rsid w:val="00DC106F"/>
    <w:rsid w:val="00DC2937"/>
    <w:rsid w:val="00DC4727"/>
    <w:rsid w:val="00DC6A2A"/>
    <w:rsid w:val="00DC7A13"/>
    <w:rsid w:val="00DD48BD"/>
    <w:rsid w:val="00DE7064"/>
    <w:rsid w:val="00DE786E"/>
    <w:rsid w:val="00DF2997"/>
    <w:rsid w:val="00DF5D20"/>
    <w:rsid w:val="00E10BC4"/>
    <w:rsid w:val="00E13B39"/>
    <w:rsid w:val="00E1415D"/>
    <w:rsid w:val="00E20151"/>
    <w:rsid w:val="00E213BD"/>
    <w:rsid w:val="00E247D6"/>
    <w:rsid w:val="00E323E9"/>
    <w:rsid w:val="00E34018"/>
    <w:rsid w:val="00E437D2"/>
    <w:rsid w:val="00E43BF9"/>
    <w:rsid w:val="00E512B3"/>
    <w:rsid w:val="00E51930"/>
    <w:rsid w:val="00E51BD4"/>
    <w:rsid w:val="00E5287B"/>
    <w:rsid w:val="00E53D86"/>
    <w:rsid w:val="00E55751"/>
    <w:rsid w:val="00E61003"/>
    <w:rsid w:val="00E67F53"/>
    <w:rsid w:val="00E7398E"/>
    <w:rsid w:val="00E74FD8"/>
    <w:rsid w:val="00E86114"/>
    <w:rsid w:val="00E91545"/>
    <w:rsid w:val="00EA05B5"/>
    <w:rsid w:val="00EA2311"/>
    <w:rsid w:val="00EC0C8E"/>
    <w:rsid w:val="00EC14FD"/>
    <w:rsid w:val="00EC7BC3"/>
    <w:rsid w:val="00ED2600"/>
    <w:rsid w:val="00ED6BFF"/>
    <w:rsid w:val="00ED7600"/>
    <w:rsid w:val="00EE28D6"/>
    <w:rsid w:val="00EE73C7"/>
    <w:rsid w:val="00EF02E6"/>
    <w:rsid w:val="00EF1049"/>
    <w:rsid w:val="00EF6073"/>
    <w:rsid w:val="00EF698B"/>
    <w:rsid w:val="00F12EA7"/>
    <w:rsid w:val="00F1362C"/>
    <w:rsid w:val="00F14461"/>
    <w:rsid w:val="00F146E5"/>
    <w:rsid w:val="00F14CF4"/>
    <w:rsid w:val="00F414F1"/>
    <w:rsid w:val="00F508B8"/>
    <w:rsid w:val="00F52F91"/>
    <w:rsid w:val="00F63F4B"/>
    <w:rsid w:val="00F72743"/>
    <w:rsid w:val="00F72CB1"/>
    <w:rsid w:val="00F8215E"/>
    <w:rsid w:val="00F824F5"/>
    <w:rsid w:val="00F90FAB"/>
    <w:rsid w:val="00F9374D"/>
    <w:rsid w:val="00F948FD"/>
    <w:rsid w:val="00F95EEB"/>
    <w:rsid w:val="00FA230B"/>
    <w:rsid w:val="00FA3E15"/>
    <w:rsid w:val="00FC29B9"/>
    <w:rsid w:val="00FC6FD3"/>
    <w:rsid w:val="00FD571B"/>
    <w:rsid w:val="00FE1295"/>
    <w:rsid w:val="00FE305C"/>
    <w:rsid w:val="00FF0301"/>
    <w:rsid w:val="00FF50F7"/>
    <w:rsid w:val="00FF7E15"/>
    <w:rsid w:val="15963A6B"/>
    <w:rsid w:val="340A93F9"/>
    <w:rsid w:val="4162255A"/>
    <w:rsid w:val="54258ADB"/>
    <w:rsid w:val="5DCD68E7"/>
    <w:rsid w:val="68096EEE"/>
    <w:rsid w:val="685D5F6C"/>
    <w:rsid w:val="6ACF9C7E"/>
    <w:rsid w:val="7403F1DB"/>
    <w:rsid w:val="773B929D"/>
    <w:rsid w:val="7CBEF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E7568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7324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24C2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324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24C2"/>
    <w:rPr>
      <w:rFonts w:ascii="Times New Roman" w:hAnsi="Times New Roman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A829B3"/>
    <w:rPr>
      <w:color w:val="666666"/>
    </w:rPr>
  </w:style>
  <w:style w:type="paragraph" w:styleId="Revision">
    <w:name w:val="Revision"/>
    <w:hidden/>
    <w:uiPriority w:val="99"/>
    <w:semiHidden/>
    <w:rsid w:val="00234300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E91545"/>
    <w:rPr>
      <w:color w:val="2B579A"/>
      <w:shd w:val="clear" w:color="auto" w:fill="E1DFDD"/>
    </w:rPr>
  </w:style>
  <w:style w:type="paragraph" w:customStyle="1" w:styleId="pf0">
    <w:name w:val="pf0"/>
    <w:basedOn w:val="Normal"/>
    <w:rsid w:val="00461EF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461EF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2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20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717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694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5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92D7B-1F36-4FB0-9D0B-4E20DF65FD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1511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10104</CharactersWithSpaces>
  <SharedDoc>false</SharedDoc>
  <HLinks>
    <vt:vector size="96" baseType="variant">
      <vt:variant>
        <vt:i4>1572918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_Toc163040090</vt:lpwstr>
      </vt:variant>
      <vt:variant>
        <vt:i4>1638454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_Toc163040089</vt:lpwstr>
      </vt:variant>
      <vt:variant>
        <vt:i4>1638454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_Toc163040088</vt:lpwstr>
      </vt:variant>
      <vt:variant>
        <vt:i4>1638454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_Toc163040087</vt:lpwstr>
      </vt:variant>
      <vt:variant>
        <vt:i4>1638454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_Toc163040086</vt:lpwstr>
      </vt:variant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_Toc163040085</vt:lpwstr>
      </vt:variant>
      <vt:variant>
        <vt:i4>1638454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_Toc163040084</vt:lpwstr>
      </vt:variant>
      <vt:variant>
        <vt:i4>1638454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_Toc163040083</vt:lpwstr>
      </vt:variant>
      <vt:variant>
        <vt:i4>1638454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_Toc163040082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_Toc163040081</vt:lpwstr>
      </vt:variant>
      <vt:variant>
        <vt:i4>1638454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_Toc163040080</vt:lpwstr>
      </vt:variant>
      <vt:variant>
        <vt:i4>1441846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_Toc163040079</vt:lpwstr>
      </vt:variant>
      <vt:variant>
        <vt:i4>1441846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_Toc163040078</vt:lpwstr>
      </vt:variant>
      <vt:variant>
        <vt:i4>1441846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_Toc163040077</vt:lpwstr>
      </vt:variant>
      <vt:variant>
        <vt:i4>8060994</vt:i4>
      </vt:variant>
      <vt:variant>
        <vt:i4>3</vt:i4>
      </vt:variant>
      <vt:variant>
        <vt:i4>0</vt:i4>
      </vt:variant>
      <vt:variant>
        <vt:i4>5</vt:i4>
      </vt:variant>
      <vt:variant>
        <vt:lpwstr>mailto:jussi-pekka.koskinen@nokia.com</vt:lpwstr>
      </vt:variant>
      <vt:variant>
        <vt:lpwstr/>
      </vt:variant>
      <vt:variant>
        <vt:i4>1572961</vt:i4>
      </vt:variant>
      <vt:variant>
        <vt:i4>0</vt:i4>
      </vt:variant>
      <vt:variant>
        <vt:i4>0</vt:i4>
      </vt:variant>
      <vt:variant>
        <vt:i4>5</vt:i4>
      </vt:variant>
      <vt:variant>
        <vt:lpwstr>mailto:jorma.kaikkonen@nokia.com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2024-04-08T11:27:00Z</dcterms:created>
  <dcterms:modified xsi:type="dcterms:W3CDTF">2024-04-08T11:27:00Z</dcterms:modified>
</cp:coreProperties>
</file>